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E876AE" w:rsidP="00D32DB1">
      <w:pPr>
        <w:tabs>
          <w:tab w:val="left" w:pos="5940"/>
        </w:tabs>
        <w:ind w:left="-709"/>
      </w:pPr>
      <w:r w:rsidRPr="00E876AE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C7B84">
        <w:rPr>
          <w:rFonts w:ascii="Bookman Old Style" w:hAnsi="Bookman Old Style"/>
          <w:b/>
          <w:sz w:val="20"/>
        </w:rPr>
        <w:t>1</w:t>
      </w:r>
      <w:r w:rsidR="00B6729D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B6729D">
        <w:rPr>
          <w:rFonts w:ascii="Bookman Old Style" w:hAnsi="Bookman Old Style"/>
          <w:b/>
          <w:sz w:val="20"/>
        </w:rPr>
        <w:t>50</w:t>
      </w:r>
      <w:r>
        <w:rPr>
          <w:rFonts w:ascii="Bookman Old Style" w:hAnsi="Bookman Old Style"/>
          <w:b/>
          <w:sz w:val="20"/>
        </w:rPr>
        <w:t>) от «</w:t>
      </w:r>
      <w:r w:rsidR="00B6729D">
        <w:rPr>
          <w:rFonts w:ascii="Bookman Old Style" w:hAnsi="Bookman Old Style"/>
          <w:b/>
          <w:sz w:val="20"/>
        </w:rPr>
        <w:t>28</w:t>
      </w:r>
      <w:r>
        <w:rPr>
          <w:rFonts w:ascii="Bookman Old Style" w:hAnsi="Bookman Old Style"/>
          <w:b/>
          <w:sz w:val="20"/>
        </w:rPr>
        <w:t xml:space="preserve">» </w:t>
      </w:r>
      <w:r w:rsidR="003B3F76">
        <w:rPr>
          <w:rFonts w:ascii="Bookman Old Style" w:hAnsi="Bookman Old Style"/>
          <w:b/>
          <w:sz w:val="20"/>
        </w:rPr>
        <w:t>ию</w:t>
      </w:r>
      <w:r w:rsidR="00CC7B84">
        <w:rPr>
          <w:rFonts w:ascii="Bookman Old Style" w:hAnsi="Bookman Old Style"/>
          <w:b/>
          <w:sz w:val="20"/>
        </w:rPr>
        <w:t>л</w:t>
      </w:r>
      <w:r w:rsidR="003B3F76">
        <w:rPr>
          <w:rFonts w:ascii="Bookman Old Style" w:hAnsi="Bookman Old Style"/>
          <w:b/>
          <w:sz w:val="20"/>
        </w:rPr>
        <w:t>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0A77E3" w:rsidRPr="000A77E3" w:rsidRDefault="000A77E3" w:rsidP="000A77E3">
      <w:pPr>
        <w:shd w:val="clear" w:color="auto" w:fill="FFFFFF"/>
        <w:spacing w:before="629"/>
        <w:ind w:right="29"/>
        <w:jc w:val="center"/>
        <w:rPr>
          <w:sz w:val="20"/>
          <w:szCs w:val="20"/>
        </w:rPr>
      </w:pPr>
      <w:r w:rsidRPr="000A77E3">
        <w:rPr>
          <w:b/>
          <w:bCs/>
          <w:color w:val="000000"/>
          <w:spacing w:val="37"/>
          <w:sz w:val="20"/>
          <w:szCs w:val="20"/>
        </w:rPr>
        <w:t>ПОСТАНОВЛЕНИЕ</w:t>
      </w:r>
    </w:p>
    <w:p w:rsidR="000A77E3" w:rsidRPr="000A77E3" w:rsidRDefault="000A77E3" w:rsidP="000A77E3">
      <w:pPr>
        <w:rPr>
          <w:sz w:val="20"/>
          <w:szCs w:val="20"/>
        </w:rPr>
      </w:pPr>
    </w:p>
    <w:p w:rsidR="000A77E3" w:rsidRPr="000A77E3" w:rsidRDefault="000A77E3" w:rsidP="000A77E3">
      <w:pPr>
        <w:rPr>
          <w:i/>
          <w:sz w:val="20"/>
          <w:szCs w:val="20"/>
        </w:rPr>
      </w:pPr>
      <w:r w:rsidRPr="000A77E3">
        <w:rPr>
          <w:sz w:val="20"/>
          <w:szCs w:val="20"/>
        </w:rPr>
        <w:t>24.07.2020                      д. Александровка                    № 14</w:t>
      </w:r>
    </w:p>
    <w:p w:rsidR="000A77E3" w:rsidRPr="000A77E3" w:rsidRDefault="000A77E3" w:rsidP="000A77E3">
      <w:pPr>
        <w:jc w:val="both"/>
        <w:rPr>
          <w:sz w:val="20"/>
          <w:szCs w:val="20"/>
        </w:rPr>
      </w:pPr>
    </w:p>
    <w:p w:rsidR="000A77E3" w:rsidRPr="000A77E3" w:rsidRDefault="000A77E3" w:rsidP="000A77E3">
      <w:pPr>
        <w:pStyle w:val="a4"/>
        <w:rPr>
          <w:sz w:val="20"/>
          <w:szCs w:val="20"/>
        </w:rPr>
      </w:pPr>
      <w:r w:rsidRPr="000A77E3">
        <w:rPr>
          <w:sz w:val="20"/>
          <w:szCs w:val="20"/>
        </w:rPr>
        <w:t xml:space="preserve">1.  Выделить места для размещения печатных  агитационных материалов по выборам депутатов Нижнеингашского районного Совета депутатов Красноярского края шестого созыва, Главы Александровского сельсовета Нижнеингашского района Красноярского края и депутатов Александровского сельского Совета депутатов Нижнеингашского района Красноярского края четвертого созыва 13 сентября 2020 года: </w:t>
      </w:r>
    </w:p>
    <w:p w:rsidR="000A77E3" w:rsidRPr="000A77E3" w:rsidRDefault="000A77E3" w:rsidP="000A77E3">
      <w:pPr>
        <w:pStyle w:val="a4"/>
        <w:rPr>
          <w:sz w:val="20"/>
          <w:szCs w:val="20"/>
        </w:rPr>
      </w:pPr>
    </w:p>
    <w:p w:rsidR="000A77E3" w:rsidRPr="000A77E3" w:rsidRDefault="000A77E3" w:rsidP="000A77E3">
      <w:pPr>
        <w:pStyle w:val="a4"/>
        <w:rPr>
          <w:sz w:val="20"/>
          <w:szCs w:val="20"/>
        </w:rPr>
      </w:pPr>
    </w:p>
    <w:p w:rsidR="000A77E3" w:rsidRPr="000A77E3" w:rsidRDefault="000A77E3" w:rsidP="000A77E3">
      <w:pPr>
        <w:pStyle w:val="a4"/>
        <w:rPr>
          <w:sz w:val="20"/>
          <w:szCs w:val="20"/>
        </w:rPr>
      </w:pPr>
      <w:r w:rsidRPr="000A77E3">
        <w:rPr>
          <w:sz w:val="20"/>
          <w:szCs w:val="20"/>
        </w:rPr>
        <w:t>д.Александровка   ул. Центральная 29 (доска объявлений);</w:t>
      </w:r>
    </w:p>
    <w:p w:rsidR="000A77E3" w:rsidRPr="000A77E3" w:rsidRDefault="000A77E3" w:rsidP="000A77E3">
      <w:pPr>
        <w:ind w:firstLine="851"/>
        <w:jc w:val="both"/>
        <w:rPr>
          <w:i/>
          <w:sz w:val="20"/>
          <w:szCs w:val="20"/>
        </w:rPr>
      </w:pPr>
      <w:r w:rsidRPr="000A77E3">
        <w:rPr>
          <w:sz w:val="20"/>
          <w:szCs w:val="20"/>
        </w:rPr>
        <w:t>д.Алексеевка здание водокачки.</w:t>
      </w:r>
    </w:p>
    <w:p w:rsidR="000A77E3" w:rsidRPr="000A77E3" w:rsidRDefault="000A77E3" w:rsidP="000A77E3">
      <w:pPr>
        <w:ind w:left="851"/>
        <w:jc w:val="both"/>
        <w:rPr>
          <w:i/>
          <w:sz w:val="20"/>
          <w:szCs w:val="20"/>
        </w:rPr>
      </w:pPr>
    </w:p>
    <w:p w:rsidR="000A77E3" w:rsidRPr="000A77E3" w:rsidRDefault="000A77E3" w:rsidP="000A77E3">
      <w:pPr>
        <w:ind w:firstLine="709"/>
        <w:jc w:val="both"/>
        <w:rPr>
          <w:i/>
          <w:sz w:val="20"/>
          <w:szCs w:val="20"/>
        </w:rPr>
      </w:pPr>
      <w:r w:rsidRPr="000A77E3">
        <w:rPr>
          <w:sz w:val="20"/>
          <w:szCs w:val="20"/>
        </w:rPr>
        <w:t>2. Постановление вступает в силу со дня опубликования в печатном издании «Александровские вести».</w:t>
      </w:r>
    </w:p>
    <w:p w:rsidR="000A77E3" w:rsidRPr="000A77E3" w:rsidRDefault="000A77E3" w:rsidP="000A77E3">
      <w:pPr>
        <w:jc w:val="both"/>
        <w:rPr>
          <w:sz w:val="20"/>
          <w:szCs w:val="20"/>
        </w:rPr>
      </w:pPr>
    </w:p>
    <w:p w:rsidR="000A77E3" w:rsidRPr="000A77E3" w:rsidRDefault="000A77E3" w:rsidP="000A77E3">
      <w:pPr>
        <w:jc w:val="both"/>
        <w:rPr>
          <w:sz w:val="20"/>
          <w:szCs w:val="20"/>
        </w:rPr>
      </w:pPr>
    </w:p>
    <w:p w:rsidR="000A77E3" w:rsidRPr="000A77E3" w:rsidRDefault="000A77E3" w:rsidP="000A77E3">
      <w:pPr>
        <w:pStyle w:val="2"/>
        <w:rPr>
          <w:b w:val="0"/>
          <w:sz w:val="20"/>
          <w:szCs w:val="20"/>
        </w:rPr>
      </w:pPr>
      <w:r w:rsidRPr="000A77E3">
        <w:rPr>
          <w:b w:val="0"/>
          <w:sz w:val="20"/>
          <w:szCs w:val="20"/>
        </w:rPr>
        <w:t>Глава сельсовета                                           Н.Н.Былин</w:t>
      </w:r>
    </w:p>
    <w:p w:rsidR="00CC7B84" w:rsidRPr="0049758A" w:rsidRDefault="00CC7B84" w:rsidP="00CC7B84">
      <w:pPr>
        <w:pStyle w:val="HTML"/>
        <w:rPr>
          <w:sz w:val="28"/>
          <w:szCs w:val="28"/>
        </w:rPr>
      </w:pPr>
    </w:p>
    <w:p w:rsidR="000A77E3" w:rsidRDefault="000A77E3" w:rsidP="000A77E3">
      <w:pPr>
        <w:jc w:val="center"/>
        <w:rPr>
          <w:sz w:val="20"/>
          <w:szCs w:val="20"/>
        </w:rPr>
      </w:pPr>
    </w:p>
    <w:p w:rsidR="000A77E3" w:rsidRDefault="000A77E3" w:rsidP="000A77E3">
      <w:pPr>
        <w:jc w:val="center"/>
        <w:rPr>
          <w:sz w:val="20"/>
          <w:szCs w:val="20"/>
        </w:rPr>
      </w:pPr>
    </w:p>
    <w:p w:rsidR="000A77E3" w:rsidRPr="000A77E3" w:rsidRDefault="000A77E3" w:rsidP="000A77E3">
      <w:pPr>
        <w:jc w:val="center"/>
        <w:rPr>
          <w:sz w:val="20"/>
          <w:szCs w:val="20"/>
        </w:rPr>
      </w:pPr>
      <w:r w:rsidRPr="000A77E3">
        <w:rPr>
          <w:sz w:val="20"/>
          <w:szCs w:val="20"/>
        </w:rPr>
        <w:t xml:space="preserve">П О С Т А Н О В Л Е Н И Е </w:t>
      </w:r>
    </w:p>
    <w:p w:rsidR="000A77E3" w:rsidRPr="000A77E3" w:rsidRDefault="000A77E3" w:rsidP="000A77E3">
      <w:pPr>
        <w:jc w:val="center"/>
        <w:rPr>
          <w:sz w:val="20"/>
          <w:szCs w:val="20"/>
        </w:rPr>
      </w:pPr>
    </w:p>
    <w:p w:rsidR="000A77E3" w:rsidRPr="000A77E3" w:rsidRDefault="000A77E3" w:rsidP="000A77E3">
      <w:pPr>
        <w:jc w:val="both"/>
        <w:rPr>
          <w:sz w:val="20"/>
          <w:szCs w:val="20"/>
        </w:rPr>
      </w:pPr>
      <w:r w:rsidRPr="000A77E3">
        <w:rPr>
          <w:sz w:val="20"/>
          <w:szCs w:val="20"/>
        </w:rPr>
        <w:t xml:space="preserve">  24.07.2020                            д.Александровка                      № 15</w:t>
      </w:r>
    </w:p>
    <w:p w:rsidR="000A77E3" w:rsidRPr="000A77E3" w:rsidRDefault="000A77E3" w:rsidP="000A77E3">
      <w:pPr>
        <w:rPr>
          <w:sz w:val="20"/>
          <w:szCs w:val="20"/>
        </w:rPr>
      </w:pPr>
    </w:p>
    <w:p w:rsidR="000A77E3" w:rsidRPr="000A77E3" w:rsidRDefault="000A77E3" w:rsidP="000A77E3">
      <w:pPr>
        <w:pStyle w:val="af"/>
        <w:jc w:val="both"/>
        <w:rPr>
          <w:b w:val="0"/>
          <w:sz w:val="20"/>
        </w:rPr>
      </w:pPr>
      <w:r w:rsidRPr="000A77E3">
        <w:rPr>
          <w:b w:val="0"/>
          <w:sz w:val="20"/>
        </w:rPr>
        <w:t>О внесении изменений  в постановление администрации Александровского сельсовета от 04.12.2017 № 20 «Об утверждении Порядка применения взысканий, предусмотренных ст.ст. 14.1, 15 и 27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0A77E3" w:rsidRPr="000A77E3" w:rsidRDefault="000A77E3" w:rsidP="000A77E3">
      <w:pPr>
        <w:rPr>
          <w:sz w:val="20"/>
          <w:szCs w:val="20"/>
        </w:rPr>
      </w:pPr>
    </w:p>
    <w:p w:rsidR="000A77E3" w:rsidRPr="000A77E3" w:rsidRDefault="000A77E3" w:rsidP="000A77E3">
      <w:pPr>
        <w:adjustRightInd w:val="0"/>
        <w:ind w:firstLine="709"/>
        <w:jc w:val="both"/>
        <w:rPr>
          <w:sz w:val="20"/>
          <w:szCs w:val="20"/>
        </w:rPr>
      </w:pPr>
      <w:r w:rsidRPr="000A77E3">
        <w:rPr>
          <w:sz w:val="20"/>
          <w:szCs w:val="20"/>
        </w:rPr>
        <w:t>В соответствии с п.3 ст.11.1 Закона Красноярского края от 24.04.2008 №5-1565 «Об особенностях правового регулирования муниципальной службы в Красноярском крае», руководствуясь статьей 38  </w:t>
      </w:r>
      <w:hyperlink r:id="rId8" w:history="1">
        <w:r w:rsidRPr="000A77E3">
          <w:rPr>
            <w:sz w:val="20"/>
            <w:szCs w:val="20"/>
          </w:rPr>
          <w:t>Устава</w:t>
        </w:r>
      </w:hyperlink>
      <w:r w:rsidRPr="000A77E3">
        <w:rPr>
          <w:sz w:val="20"/>
          <w:szCs w:val="20"/>
        </w:rPr>
        <w:t> Александровского сельсовета Нижнеингашского района Красноярского края</w:t>
      </w:r>
    </w:p>
    <w:p w:rsidR="000A77E3" w:rsidRPr="000A77E3" w:rsidRDefault="000A77E3" w:rsidP="000A77E3">
      <w:pPr>
        <w:shd w:val="clear" w:color="auto" w:fill="FFFFFF"/>
        <w:ind w:firstLine="709"/>
        <w:rPr>
          <w:sz w:val="20"/>
          <w:szCs w:val="20"/>
        </w:rPr>
      </w:pPr>
      <w:r w:rsidRPr="000A77E3">
        <w:rPr>
          <w:sz w:val="20"/>
          <w:szCs w:val="20"/>
        </w:rPr>
        <w:t> ПОСТАНОВЛЯЮ:</w:t>
      </w:r>
    </w:p>
    <w:p w:rsidR="000A77E3" w:rsidRPr="000A77E3" w:rsidRDefault="000A77E3" w:rsidP="000A77E3">
      <w:pPr>
        <w:pStyle w:val="af"/>
        <w:jc w:val="both"/>
        <w:rPr>
          <w:b w:val="0"/>
          <w:sz w:val="20"/>
        </w:rPr>
      </w:pPr>
      <w:r w:rsidRPr="000A77E3">
        <w:rPr>
          <w:b w:val="0"/>
          <w:sz w:val="20"/>
        </w:rPr>
        <w:t>1.Внести в постановление администрации Александровского сельсовета от 04.12.2017 № 20 «Об утверждении Порядка применения взысканий, предусмотренных ст.ст. 14.1, 15 и 27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постановления от 27.03.2018 № 07, от 05.08.2019 №14) следующие изменения:</w:t>
      </w:r>
    </w:p>
    <w:p w:rsidR="000A77E3" w:rsidRPr="000A77E3" w:rsidRDefault="000A77E3" w:rsidP="000A77E3">
      <w:pPr>
        <w:shd w:val="clear" w:color="auto" w:fill="FFFFFF"/>
        <w:ind w:firstLine="851"/>
        <w:jc w:val="both"/>
        <w:rPr>
          <w:sz w:val="20"/>
          <w:szCs w:val="20"/>
        </w:rPr>
      </w:pPr>
      <w:r w:rsidRPr="000A77E3">
        <w:rPr>
          <w:sz w:val="20"/>
          <w:szCs w:val="20"/>
        </w:rPr>
        <w:t>1) пункт 3.3 Порядка изложить в новой редакции:</w:t>
      </w:r>
    </w:p>
    <w:p w:rsidR="000A77E3" w:rsidRPr="000A77E3" w:rsidRDefault="000A77E3" w:rsidP="000A77E3">
      <w:pPr>
        <w:shd w:val="clear" w:color="auto" w:fill="FFFFFF"/>
        <w:ind w:firstLine="851"/>
        <w:jc w:val="both"/>
        <w:rPr>
          <w:sz w:val="20"/>
          <w:szCs w:val="20"/>
        </w:rPr>
      </w:pPr>
      <w:r w:rsidRPr="000A77E3">
        <w:rPr>
          <w:sz w:val="20"/>
          <w:szCs w:val="20"/>
        </w:rPr>
        <w:t xml:space="preserve">«3.3 Взыскания применяются </w:t>
      </w:r>
      <w:r w:rsidRPr="000A77E3">
        <w:rPr>
          <w:color w:val="000000"/>
          <w:sz w:val="20"/>
          <w:szCs w:val="20"/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его совершения им коррупционного правонарушения. В указанные сроки не включается время производство по уголовному делу.»</w:t>
      </w:r>
    </w:p>
    <w:p w:rsidR="000A77E3" w:rsidRPr="000A77E3" w:rsidRDefault="000A77E3" w:rsidP="000A77E3">
      <w:pPr>
        <w:shd w:val="clear" w:color="auto" w:fill="FFFFFF"/>
        <w:ind w:firstLine="709"/>
        <w:jc w:val="both"/>
        <w:rPr>
          <w:i/>
          <w:sz w:val="20"/>
          <w:szCs w:val="20"/>
        </w:rPr>
      </w:pPr>
      <w:r w:rsidRPr="000A77E3">
        <w:rPr>
          <w:sz w:val="20"/>
          <w:szCs w:val="20"/>
        </w:rPr>
        <w:t>2. Контроль за исполнением настоящего постановления возложить на главного специалиста администрации Александровского сельсовета (Голубева И.С.)</w:t>
      </w:r>
    </w:p>
    <w:p w:rsidR="000A77E3" w:rsidRPr="000A77E3" w:rsidRDefault="000A77E3" w:rsidP="000A77E3">
      <w:pPr>
        <w:shd w:val="clear" w:color="auto" w:fill="FFFFFF"/>
        <w:ind w:firstLine="709"/>
        <w:jc w:val="both"/>
        <w:rPr>
          <w:sz w:val="20"/>
          <w:szCs w:val="20"/>
        </w:rPr>
      </w:pPr>
      <w:r w:rsidRPr="000A77E3">
        <w:rPr>
          <w:sz w:val="20"/>
          <w:szCs w:val="20"/>
        </w:rPr>
        <w:t>3. Постановление вступает в силу со дня опубликования в газете «Александровские вести».</w:t>
      </w:r>
    </w:p>
    <w:p w:rsidR="000A77E3" w:rsidRPr="000A77E3" w:rsidRDefault="000A77E3" w:rsidP="000A77E3">
      <w:pPr>
        <w:jc w:val="both"/>
        <w:rPr>
          <w:sz w:val="20"/>
          <w:szCs w:val="20"/>
        </w:rPr>
      </w:pPr>
      <w:r w:rsidRPr="000A77E3">
        <w:rPr>
          <w:sz w:val="20"/>
          <w:szCs w:val="20"/>
        </w:rPr>
        <w:tab/>
      </w:r>
    </w:p>
    <w:p w:rsidR="000A77E3" w:rsidRDefault="000A77E3" w:rsidP="000A77E3">
      <w:pPr>
        <w:jc w:val="both"/>
        <w:rPr>
          <w:sz w:val="20"/>
          <w:szCs w:val="20"/>
        </w:rPr>
      </w:pPr>
      <w:r w:rsidRPr="000A77E3">
        <w:rPr>
          <w:sz w:val="20"/>
          <w:szCs w:val="20"/>
        </w:rPr>
        <w:tab/>
        <w:t>Глава сельсовета                                         Н.Н.Былин</w:t>
      </w:r>
    </w:p>
    <w:p w:rsidR="000A77E3" w:rsidRDefault="000A77E3" w:rsidP="000A77E3">
      <w:pPr>
        <w:jc w:val="center"/>
        <w:rPr>
          <w:b/>
          <w:sz w:val="20"/>
          <w:szCs w:val="20"/>
        </w:rPr>
      </w:pPr>
    </w:p>
    <w:p w:rsidR="000A77E3" w:rsidRDefault="000A77E3" w:rsidP="000A77E3">
      <w:pPr>
        <w:jc w:val="center"/>
        <w:rPr>
          <w:b/>
          <w:sz w:val="20"/>
          <w:szCs w:val="20"/>
        </w:rPr>
      </w:pPr>
    </w:p>
    <w:p w:rsidR="000A77E3" w:rsidRPr="000A77E3" w:rsidRDefault="000A77E3" w:rsidP="000A77E3">
      <w:pPr>
        <w:jc w:val="center"/>
        <w:rPr>
          <w:b/>
          <w:sz w:val="20"/>
          <w:szCs w:val="20"/>
        </w:rPr>
      </w:pPr>
      <w:r w:rsidRPr="000A77E3">
        <w:rPr>
          <w:b/>
          <w:sz w:val="20"/>
          <w:szCs w:val="20"/>
        </w:rPr>
        <w:t>П О С Т А Н О В Л Е Н И Е</w:t>
      </w:r>
    </w:p>
    <w:p w:rsidR="000A77E3" w:rsidRPr="000A77E3" w:rsidRDefault="000A77E3" w:rsidP="000A77E3">
      <w:pPr>
        <w:rPr>
          <w:b/>
          <w:sz w:val="20"/>
          <w:szCs w:val="20"/>
        </w:rPr>
      </w:pPr>
    </w:p>
    <w:p w:rsidR="000A77E3" w:rsidRPr="000A77E3" w:rsidRDefault="000A77E3" w:rsidP="000A77E3">
      <w:pPr>
        <w:rPr>
          <w:sz w:val="20"/>
          <w:szCs w:val="20"/>
        </w:rPr>
      </w:pPr>
      <w:r w:rsidRPr="000A77E3">
        <w:rPr>
          <w:sz w:val="20"/>
          <w:szCs w:val="20"/>
        </w:rPr>
        <w:t xml:space="preserve"> 24.07.2020                          д. Александровка                                         № 16</w:t>
      </w:r>
    </w:p>
    <w:p w:rsidR="000A77E3" w:rsidRPr="000A77E3" w:rsidRDefault="000A77E3" w:rsidP="000A77E3">
      <w:pPr>
        <w:rPr>
          <w:sz w:val="20"/>
          <w:szCs w:val="20"/>
        </w:rPr>
      </w:pPr>
    </w:p>
    <w:p w:rsidR="000A77E3" w:rsidRPr="000A77E3" w:rsidRDefault="000A77E3" w:rsidP="000A77E3">
      <w:pPr>
        <w:autoSpaceDE w:val="0"/>
        <w:autoSpaceDN w:val="0"/>
        <w:adjustRightInd w:val="0"/>
        <w:ind w:right="1983"/>
        <w:rPr>
          <w:color w:val="000000"/>
          <w:sz w:val="20"/>
          <w:szCs w:val="20"/>
        </w:rPr>
      </w:pPr>
      <w:r w:rsidRPr="000A77E3">
        <w:rPr>
          <w:color w:val="000000"/>
          <w:sz w:val="20"/>
          <w:szCs w:val="20"/>
        </w:rPr>
        <w:t>О внесении изменений в постановление администрации сельсовета от 20.05.2019 № 11 «Об утверждении административного регламента осуществления муниципального жилищного контроля на территории Александровского сельсовета в отношении  юридических лиц и индивидуальных предпринимателей»</w:t>
      </w:r>
    </w:p>
    <w:p w:rsidR="000A77E3" w:rsidRPr="000A77E3" w:rsidRDefault="000A77E3" w:rsidP="000A77E3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0A77E3" w:rsidRPr="000A77E3" w:rsidRDefault="000A77E3" w:rsidP="000A77E3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A77E3">
        <w:rPr>
          <w:color w:val="000000"/>
          <w:sz w:val="20"/>
          <w:szCs w:val="20"/>
        </w:rPr>
        <w:t>В целях приведения нормативного правового акта в соответствие со статьёй  20 Жилищного кодекса Российской Федерации, руководствуясь статьей 34.1 Устава Александровского сельсовета Нижнеингашского района Красноярского края ПОСТАНОВЛЯЮ:</w:t>
      </w:r>
    </w:p>
    <w:p w:rsidR="000A77E3" w:rsidRPr="000A77E3" w:rsidRDefault="000A77E3" w:rsidP="000A77E3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0"/>
          <w:szCs w:val="20"/>
        </w:rPr>
      </w:pPr>
    </w:p>
    <w:p w:rsidR="000A77E3" w:rsidRPr="000A77E3" w:rsidRDefault="000A77E3" w:rsidP="000A77E3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0"/>
          <w:szCs w:val="20"/>
        </w:rPr>
      </w:pPr>
      <w:r w:rsidRPr="000A77E3">
        <w:rPr>
          <w:color w:val="000000"/>
          <w:sz w:val="20"/>
          <w:szCs w:val="20"/>
        </w:rPr>
        <w:t>1. Внести  в постановление администрации сельсовета от 20.05.2019 № 11 «Об утверждении административного регламента осуществления муниципального жилищного контроля на территории Александровского сельсовета в отношении  юридических лиц и индивидуальных предпринимателей» следующие изменения:</w:t>
      </w:r>
    </w:p>
    <w:p w:rsidR="000A77E3" w:rsidRPr="000A77E3" w:rsidRDefault="000A77E3" w:rsidP="000A77E3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0"/>
          <w:szCs w:val="20"/>
        </w:rPr>
      </w:pPr>
      <w:r w:rsidRPr="000A77E3">
        <w:rPr>
          <w:color w:val="000000"/>
          <w:sz w:val="20"/>
          <w:szCs w:val="20"/>
        </w:rPr>
        <w:t>Первый абзац подпункта 1) пункта 3.2 Административного регламента изложить в новой редакции:</w:t>
      </w:r>
    </w:p>
    <w:p w:rsidR="000A77E3" w:rsidRPr="000A77E3" w:rsidRDefault="000A77E3" w:rsidP="000A77E3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0"/>
          <w:szCs w:val="20"/>
        </w:rPr>
      </w:pPr>
      <w:r w:rsidRPr="000A77E3">
        <w:rPr>
          <w:color w:val="000000"/>
          <w:sz w:val="20"/>
          <w:szCs w:val="20"/>
        </w:rPr>
        <w:t>«истечение одного года со дня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0A77E3" w:rsidRPr="000A77E3" w:rsidRDefault="000A77E3" w:rsidP="000A77E3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0A77E3" w:rsidRPr="000A77E3" w:rsidRDefault="000A77E3" w:rsidP="000A77E3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A77E3">
        <w:rPr>
          <w:sz w:val="20"/>
          <w:szCs w:val="20"/>
        </w:rPr>
        <w:t>2.</w:t>
      </w:r>
      <w:r w:rsidRPr="000A77E3">
        <w:rPr>
          <w:color w:val="000000"/>
          <w:sz w:val="20"/>
          <w:szCs w:val="20"/>
        </w:rPr>
        <w:t xml:space="preserve"> Постановление вступает в силу после его официального опубликования в печатном издании «Александровские вести»</w:t>
      </w:r>
    </w:p>
    <w:p w:rsidR="000A77E3" w:rsidRPr="000A77E3" w:rsidRDefault="000A77E3" w:rsidP="000A77E3">
      <w:pPr>
        <w:autoSpaceDE w:val="0"/>
        <w:autoSpaceDN w:val="0"/>
        <w:adjustRightInd w:val="0"/>
        <w:ind w:firstLine="561"/>
        <w:jc w:val="both"/>
        <w:rPr>
          <w:color w:val="000000"/>
          <w:sz w:val="20"/>
          <w:szCs w:val="20"/>
        </w:rPr>
      </w:pPr>
      <w:r w:rsidRPr="000A77E3">
        <w:rPr>
          <w:color w:val="000000"/>
          <w:sz w:val="20"/>
          <w:szCs w:val="20"/>
        </w:rPr>
        <w:t xml:space="preserve"> 3. Контроль за исполнением настоящего постановления оставляю за собой.</w:t>
      </w:r>
    </w:p>
    <w:p w:rsidR="000A77E3" w:rsidRPr="000A77E3" w:rsidRDefault="000A77E3" w:rsidP="000A77E3">
      <w:pPr>
        <w:pStyle w:val="ConsPlusTitle"/>
        <w:ind w:firstLine="567"/>
        <w:jc w:val="both"/>
        <w:rPr>
          <w:sz w:val="20"/>
          <w:szCs w:val="20"/>
        </w:rPr>
      </w:pPr>
    </w:p>
    <w:p w:rsidR="000A77E3" w:rsidRPr="000A77E3" w:rsidRDefault="000A77E3" w:rsidP="000A77E3">
      <w:pPr>
        <w:ind w:firstLine="561"/>
        <w:jc w:val="both"/>
        <w:rPr>
          <w:color w:val="000000"/>
          <w:sz w:val="20"/>
          <w:szCs w:val="20"/>
        </w:rPr>
      </w:pPr>
    </w:p>
    <w:p w:rsidR="000A77E3" w:rsidRDefault="000A77E3" w:rsidP="000A77E3">
      <w:pPr>
        <w:jc w:val="both"/>
        <w:rPr>
          <w:color w:val="000000"/>
          <w:sz w:val="20"/>
          <w:szCs w:val="20"/>
        </w:rPr>
      </w:pPr>
      <w:r w:rsidRPr="000A77E3">
        <w:rPr>
          <w:color w:val="000000"/>
          <w:sz w:val="20"/>
          <w:szCs w:val="20"/>
        </w:rPr>
        <w:t>Глава сельсовета                                             Н.Н.Былин</w:t>
      </w:r>
    </w:p>
    <w:p w:rsidR="000A77E3" w:rsidRDefault="000A77E3" w:rsidP="000A77E3">
      <w:pPr>
        <w:jc w:val="both"/>
        <w:rPr>
          <w:color w:val="000000"/>
          <w:sz w:val="20"/>
          <w:szCs w:val="20"/>
        </w:rPr>
      </w:pPr>
    </w:p>
    <w:p w:rsidR="000A77E3" w:rsidRPr="000A77E3" w:rsidRDefault="000A77E3" w:rsidP="000A77E3">
      <w:pPr>
        <w:jc w:val="center"/>
        <w:rPr>
          <w:color w:val="000000"/>
          <w:sz w:val="20"/>
          <w:szCs w:val="20"/>
        </w:rPr>
      </w:pPr>
      <w:r w:rsidRPr="000A77E3">
        <w:rPr>
          <w:b/>
          <w:bCs/>
          <w:color w:val="000000"/>
          <w:spacing w:val="37"/>
          <w:sz w:val="20"/>
          <w:szCs w:val="20"/>
        </w:rPr>
        <w:t>ПОСТАНОВЛЕНИЕ</w:t>
      </w:r>
    </w:p>
    <w:p w:rsidR="000A77E3" w:rsidRPr="000A77E3" w:rsidRDefault="000A77E3" w:rsidP="000A77E3">
      <w:pPr>
        <w:shd w:val="clear" w:color="auto" w:fill="FFFFFF"/>
        <w:tabs>
          <w:tab w:val="left" w:pos="3379"/>
        </w:tabs>
        <w:spacing w:before="307"/>
        <w:ind w:left="-993"/>
        <w:rPr>
          <w:i/>
          <w:iCs/>
          <w:color w:val="000000"/>
          <w:spacing w:val="-6"/>
          <w:sz w:val="20"/>
          <w:szCs w:val="20"/>
        </w:rPr>
      </w:pPr>
      <w:r w:rsidRPr="000A77E3">
        <w:rPr>
          <w:color w:val="000000"/>
          <w:spacing w:val="-6"/>
          <w:sz w:val="20"/>
          <w:szCs w:val="20"/>
        </w:rPr>
        <w:t>27.07.2020</w:t>
      </w:r>
      <w:r w:rsidRPr="000A77E3">
        <w:rPr>
          <w:color w:val="000000"/>
          <w:spacing w:val="-6"/>
          <w:sz w:val="20"/>
          <w:szCs w:val="20"/>
        </w:rPr>
        <w:tab/>
        <w:t>д.Александровка                          № 17</w:t>
      </w:r>
    </w:p>
    <w:p w:rsidR="000A77E3" w:rsidRPr="000A77E3" w:rsidRDefault="000A77E3" w:rsidP="000A77E3">
      <w:pPr>
        <w:tabs>
          <w:tab w:val="left" w:pos="6960"/>
          <w:tab w:val="left" w:pos="7800"/>
        </w:tabs>
        <w:ind w:left="-993" w:right="4235"/>
        <w:jc w:val="both"/>
        <w:rPr>
          <w:sz w:val="20"/>
          <w:szCs w:val="20"/>
        </w:rPr>
      </w:pPr>
    </w:p>
    <w:p w:rsidR="000A77E3" w:rsidRPr="000A77E3" w:rsidRDefault="000A77E3" w:rsidP="000A77E3">
      <w:pPr>
        <w:tabs>
          <w:tab w:val="left" w:pos="6960"/>
          <w:tab w:val="left" w:pos="7800"/>
        </w:tabs>
        <w:ind w:left="-993" w:right="4235"/>
        <w:jc w:val="both"/>
        <w:rPr>
          <w:sz w:val="20"/>
          <w:szCs w:val="20"/>
        </w:rPr>
      </w:pPr>
    </w:p>
    <w:p w:rsidR="000A77E3" w:rsidRPr="000A77E3" w:rsidRDefault="000A77E3" w:rsidP="000A77E3">
      <w:pPr>
        <w:ind w:left="-993" w:right="2514"/>
        <w:jc w:val="both"/>
        <w:rPr>
          <w:i/>
          <w:sz w:val="20"/>
          <w:szCs w:val="20"/>
        </w:rPr>
      </w:pPr>
      <w:r w:rsidRPr="000A77E3">
        <w:rPr>
          <w:sz w:val="20"/>
          <w:szCs w:val="20"/>
        </w:rPr>
        <w:t xml:space="preserve">О внесении изменений в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0A77E3">
        <w:rPr>
          <w:rStyle w:val="blk"/>
          <w:color w:val="333333"/>
          <w:sz w:val="20"/>
          <w:szCs w:val="20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0A77E3">
        <w:rPr>
          <w:sz w:val="20"/>
          <w:szCs w:val="20"/>
        </w:rPr>
        <w:t>»</w:t>
      </w:r>
    </w:p>
    <w:p w:rsidR="000A77E3" w:rsidRPr="000A77E3" w:rsidRDefault="000A77E3" w:rsidP="000A77E3">
      <w:pPr>
        <w:tabs>
          <w:tab w:val="left" w:pos="10490"/>
        </w:tabs>
        <w:ind w:left="-993" w:right="-1"/>
        <w:jc w:val="both"/>
        <w:rPr>
          <w:i/>
          <w:sz w:val="20"/>
          <w:szCs w:val="20"/>
        </w:rPr>
      </w:pPr>
    </w:p>
    <w:p w:rsidR="000A77E3" w:rsidRPr="000A77E3" w:rsidRDefault="000A77E3" w:rsidP="000A77E3">
      <w:pPr>
        <w:pStyle w:val="ConsPlusTitle"/>
        <w:ind w:left="-993" w:right="-623" w:firstLine="709"/>
        <w:jc w:val="both"/>
        <w:outlineLvl w:val="0"/>
        <w:rPr>
          <w:b w:val="0"/>
          <w:sz w:val="20"/>
          <w:szCs w:val="20"/>
        </w:rPr>
      </w:pPr>
      <w:r w:rsidRPr="000A77E3">
        <w:rPr>
          <w:b w:val="0"/>
          <w:sz w:val="20"/>
          <w:szCs w:val="20"/>
        </w:rPr>
        <w:t xml:space="preserve">   В соответствии </w:t>
      </w:r>
      <w:hyperlink r:id="rId9" w:history="1">
        <w:r w:rsidRPr="000A77E3">
          <w:rPr>
            <w:rStyle w:val="af3"/>
            <w:b w:val="0"/>
            <w:sz w:val="20"/>
            <w:szCs w:val="20"/>
          </w:rPr>
          <w:t>постановлением</w:t>
        </w:r>
      </w:hyperlink>
      <w:r w:rsidRPr="000A77E3">
        <w:rPr>
          <w:b w:val="0"/>
          <w:sz w:val="20"/>
          <w:szCs w:val="20"/>
        </w:rPr>
        <w:t xml:space="preserve"> Правительства Российской Федерации  от 28 .01. 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 или реконструкции, садового дома жилым домом и жилого дома садовым домом»</w:t>
      </w:r>
      <w:r w:rsidRPr="000A77E3">
        <w:rPr>
          <w:sz w:val="20"/>
          <w:szCs w:val="20"/>
        </w:rPr>
        <w:t xml:space="preserve">, </w:t>
      </w:r>
      <w:r w:rsidRPr="000A77E3">
        <w:rPr>
          <w:b w:val="0"/>
          <w:sz w:val="20"/>
          <w:szCs w:val="20"/>
        </w:rPr>
        <w:t>Уставом Александровского сельсовета Нижнеингашского района Красноярского края, ПОСТАНОВЛЯЮ:</w:t>
      </w:r>
    </w:p>
    <w:p w:rsidR="000A77E3" w:rsidRPr="000A77E3" w:rsidRDefault="000A77E3" w:rsidP="000A77E3">
      <w:pPr>
        <w:ind w:left="-993" w:right="-623" w:firstLine="709"/>
        <w:jc w:val="both"/>
        <w:rPr>
          <w:i/>
          <w:sz w:val="20"/>
          <w:szCs w:val="20"/>
        </w:rPr>
      </w:pPr>
      <w:r w:rsidRPr="000A77E3">
        <w:rPr>
          <w:sz w:val="20"/>
          <w:szCs w:val="20"/>
        </w:rPr>
        <w:t xml:space="preserve">1. Внести в 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0A77E3">
        <w:rPr>
          <w:rStyle w:val="blk"/>
          <w:color w:val="333333"/>
          <w:sz w:val="20"/>
          <w:szCs w:val="20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0A77E3">
        <w:rPr>
          <w:sz w:val="20"/>
          <w:szCs w:val="20"/>
        </w:rPr>
        <w:t>»  (в редакции постановления от 01.04.2019 №07) следующие изменения:</w:t>
      </w:r>
    </w:p>
    <w:p w:rsidR="000A77E3" w:rsidRPr="000A77E3" w:rsidRDefault="000A77E3" w:rsidP="000A77E3">
      <w:pPr>
        <w:shd w:val="clear" w:color="auto" w:fill="FFFFFF"/>
        <w:spacing w:line="290" w:lineRule="atLeast"/>
        <w:ind w:left="-993" w:firstLine="540"/>
        <w:jc w:val="both"/>
        <w:rPr>
          <w:rStyle w:val="blk"/>
          <w:i/>
          <w:color w:val="333333"/>
          <w:sz w:val="20"/>
          <w:szCs w:val="20"/>
        </w:rPr>
      </w:pPr>
      <w:r w:rsidRPr="000A77E3">
        <w:rPr>
          <w:rStyle w:val="blk"/>
          <w:color w:val="333333"/>
          <w:sz w:val="20"/>
          <w:szCs w:val="20"/>
        </w:rPr>
        <w:t xml:space="preserve">1) </w:t>
      </w:r>
      <w:r w:rsidRPr="000A77E3">
        <w:rPr>
          <w:color w:val="333333"/>
          <w:sz w:val="20"/>
          <w:szCs w:val="20"/>
        </w:rPr>
        <w:t>пункт 9</w:t>
      </w:r>
      <w:r w:rsidRPr="000A77E3">
        <w:rPr>
          <w:rStyle w:val="blk"/>
          <w:color w:val="333333"/>
          <w:sz w:val="20"/>
          <w:szCs w:val="20"/>
        </w:rPr>
        <w:t xml:space="preserve"> изложить в новой редакции:</w:t>
      </w:r>
    </w:p>
    <w:p w:rsidR="000A77E3" w:rsidRPr="000A77E3" w:rsidRDefault="000A77E3" w:rsidP="000A77E3">
      <w:pPr>
        <w:ind w:left="-993" w:right="-623" w:firstLine="540"/>
        <w:jc w:val="both"/>
        <w:rPr>
          <w:bCs/>
          <w:i/>
          <w:sz w:val="20"/>
          <w:szCs w:val="20"/>
        </w:rPr>
      </w:pPr>
      <w:r w:rsidRPr="000A77E3">
        <w:rPr>
          <w:rStyle w:val="blk"/>
          <w:color w:val="333333"/>
          <w:sz w:val="20"/>
          <w:szCs w:val="20"/>
        </w:rPr>
        <w:t xml:space="preserve">  «</w:t>
      </w:r>
      <w:r w:rsidRPr="000A77E3">
        <w:rPr>
          <w:bCs/>
          <w:sz w:val="20"/>
          <w:szCs w:val="20"/>
        </w:rPr>
        <w:t>9.</w:t>
      </w:r>
      <w:r w:rsidRPr="000A77E3">
        <w:rPr>
          <w:bCs/>
          <w:sz w:val="20"/>
          <w:szCs w:val="20"/>
        </w:rPr>
        <w:tab/>
        <w:t xml:space="preserve">Межведомственная комиссия проводит заседание на основании </w:t>
      </w:r>
      <w:r w:rsidRPr="000A77E3">
        <w:rPr>
          <w:sz w:val="20"/>
          <w:szCs w:val="20"/>
        </w:rPr>
        <w:t xml:space="preserve">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</w:t>
      </w:r>
      <w:r w:rsidRPr="000A77E3">
        <w:rPr>
          <w:sz w:val="20"/>
          <w:szCs w:val="20"/>
        </w:rPr>
        <w:lastRenderedPageBreak/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  <w:r w:rsidRPr="000A77E3">
        <w:rPr>
          <w:bCs/>
          <w:sz w:val="20"/>
          <w:szCs w:val="20"/>
        </w:rPr>
        <w:t>»;</w:t>
      </w:r>
    </w:p>
    <w:p w:rsidR="000A77E3" w:rsidRPr="000A77E3" w:rsidRDefault="000A77E3" w:rsidP="000A77E3">
      <w:pPr>
        <w:ind w:left="-993" w:right="-481" w:firstLine="709"/>
        <w:rPr>
          <w:i/>
          <w:sz w:val="20"/>
          <w:szCs w:val="20"/>
        </w:rPr>
      </w:pPr>
      <w:r w:rsidRPr="000A77E3">
        <w:rPr>
          <w:sz w:val="20"/>
          <w:szCs w:val="20"/>
        </w:rPr>
        <w:t>2) пункт 15 изложить в новой редакции:</w:t>
      </w:r>
    </w:p>
    <w:p w:rsidR="000A77E3" w:rsidRPr="000A77E3" w:rsidRDefault="000A77E3" w:rsidP="000A77E3">
      <w:pPr>
        <w:pStyle w:val="ConsPlusNormal"/>
        <w:spacing w:before="240"/>
        <w:ind w:left="-993" w:firstLine="540"/>
        <w:jc w:val="both"/>
      </w:pPr>
      <w:r w:rsidRPr="000A77E3">
        <w:t>«15. Процедура проведения оценки соответствия помещения установленным в настоящем Положении требованиям включает:</w:t>
      </w:r>
    </w:p>
    <w:p w:rsidR="000A77E3" w:rsidRPr="000A77E3" w:rsidRDefault="000A77E3" w:rsidP="000A77E3">
      <w:pPr>
        <w:pStyle w:val="ConsPlusNormal"/>
        <w:ind w:left="-993" w:firstLine="540"/>
        <w:jc w:val="both"/>
      </w:pPr>
      <w:r w:rsidRPr="000A77E3"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w:anchor="Par154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0A77E3">
          <w:rPr>
            <w:color w:val="0000FF"/>
          </w:rPr>
          <w:t>пунктом 42</w:t>
        </w:r>
      </w:hyperlink>
      <w:r w:rsidRPr="000A77E3">
        <w:t xml:space="preserve"> Положения, утвержденного постановлением Правительства РФ от 28.01.2006 №47 (далее Положение);</w:t>
      </w:r>
    </w:p>
    <w:p w:rsidR="000A77E3" w:rsidRPr="000A77E3" w:rsidRDefault="000A77E3" w:rsidP="000A77E3">
      <w:pPr>
        <w:pStyle w:val="ConsPlusNormal"/>
        <w:ind w:left="-993" w:firstLine="540"/>
        <w:jc w:val="both"/>
      </w:pPr>
      <w:bookmarkStart w:id="0" w:name="Par160"/>
      <w:bookmarkEnd w:id="0"/>
      <w:r w:rsidRPr="000A77E3"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0A77E3" w:rsidRPr="000A77E3" w:rsidRDefault="000A77E3" w:rsidP="000A77E3">
      <w:pPr>
        <w:pStyle w:val="ConsPlusNormal"/>
        <w:ind w:left="-993" w:firstLine="540"/>
        <w:jc w:val="both"/>
      </w:pPr>
      <w:r w:rsidRPr="000A77E3"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A77E3" w:rsidRPr="000A77E3" w:rsidRDefault="000A77E3" w:rsidP="000A77E3">
      <w:pPr>
        <w:pStyle w:val="ConsPlusNormal"/>
        <w:ind w:left="-993" w:firstLine="540"/>
        <w:jc w:val="both"/>
      </w:pPr>
      <w:r w:rsidRPr="000A77E3">
        <w:t>работу комиссии по оценке пригодности (непригодности) жилых помещений для постоянного проживания;</w:t>
      </w:r>
    </w:p>
    <w:p w:rsidR="000A77E3" w:rsidRPr="000A77E3" w:rsidRDefault="000A77E3" w:rsidP="000A77E3">
      <w:pPr>
        <w:pStyle w:val="ConsPlusNormal"/>
        <w:ind w:left="-993" w:firstLine="540"/>
        <w:jc w:val="both"/>
      </w:pPr>
      <w:r w:rsidRPr="000A77E3">
        <w:t xml:space="preserve">составление комиссией заключения в порядке, предусмотренном </w:t>
      </w:r>
      <w:hyperlink w:anchor="Par202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0A77E3">
          <w:rPr>
            <w:color w:val="0000FF"/>
          </w:rPr>
          <w:t>пунктом 47</w:t>
        </w:r>
      </w:hyperlink>
      <w:r w:rsidRPr="000A77E3">
        <w:t xml:space="preserve">  Положения, по форме согласно </w:t>
      </w:r>
      <w:hyperlink w:anchor="Par281" w:tooltip="                           Заключение" w:history="1">
        <w:r w:rsidRPr="000A77E3">
          <w:rPr>
            <w:color w:val="0000FF"/>
          </w:rPr>
          <w:t>приложению N 1</w:t>
        </w:r>
      </w:hyperlink>
      <w:r w:rsidRPr="000A77E3">
        <w:t xml:space="preserve"> (далее - заключение);</w:t>
      </w:r>
    </w:p>
    <w:p w:rsidR="000A77E3" w:rsidRPr="000A77E3" w:rsidRDefault="000A77E3" w:rsidP="000A77E3">
      <w:pPr>
        <w:pStyle w:val="ConsPlusNormal"/>
        <w:ind w:left="-993" w:firstLine="540"/>
        <w:jc w:val="both"/>
      </w:pPr>
      <w:r w:rsidRPr="000A77E3"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0A77E3" w:rsidRPr="000A77E3" w:rsidRDefault="000A77E3" w:rsidP="000A77E3">
      <w:pPr>
        <w:pStyle w:val="ConsPlusNormal"/>
        <w:ind w:left="-993" w:firstLine="540"/>
        <w:jc w:val="both"/>
      </w:pPr>
      <w:r w:rsidRPr="000A77E3"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0A77E3" w:rsidRPr="000A77E3" w:rsidRDefault="000A77E3" w:rsidP="000A77E3">
      <w:pPr>
        <w:ind w:left="-993" w:firstLine="540"/>
        <w:jc w:val="both"/>
        <w:rPr>
          <w:i/>
          <w:sz w:val="20"/>
          <w:szCs w:val="20"/>
        </w:rPr>
      </w:pPr>
      <w:r w:rsidRPr="000A77E3">
        <w:rPr>
          <w:sz w:val="20"/>
          <w:szCs w:val="20"/>
        </w:rPr>
        <w:t xml:space="preserve">Комиссия рассматривает заявление (заключение органов государственного надзора (контроля) в течение 30 дней с даты регистрации заявления (заключения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принимает решение (в виде заключения), указанное в </w:t>
      </w:r>
      <w:hyperlink w:anchor="Par167" w:history="1">
        <w:r w:rsidRPr="000A77E3">
          <w:rPr>
            <w:sz w:val="20"/>
            <w:szCs w:val="20"/>
          </w:rPr>
          <w:t>17</w:t>
        </w:r>
      </w:hyperlink>
      <w:r w:rsidRPr="000A77E3">
        <w:rPr>
          <w:sz w:val="20"/>
          <w:szCs w:val="20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0A77E3" w:rsidRPr="000A77E3" w:rsidRDefault="000A77E3" w:rsidP="000A77E3">
      <w:pPr>
        <w:ind w:left="-993" w:firstLine="709"/>
        <w:jc w:val="both"/>
        <w:rPr>
          <w:bCs/>
          <w:i/>
          <w:sz w:val="20"/>
          <w:szCs w:val="20"/>
        </w:rPr>
      </w:pPr>
      <w:r w:rsidRPr="000A77E3">
        <w:rPr>
          <w:bCs/>
          <w:sz w:val="20"/>
          <w:szCs w:val="20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      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пункта.»;</w:t>
      </w:r>
    </w:p>
    <w:p w:rsidR="000A77E3" w:rsidRPr="000A77E3" w:rsidRDefault="000A77E3" w:rsidP="000A77E3">
      <w:pPr>
        <w:ind w:left="-993" w:firstLine="709"/>
        <w:jc w:val="both"/>
        <w:rPr>
          <w:bCs/>
          <w:i/>
          <w:sz w:val="20"/>
          <w:szCs w:val="20"/>
        </w:rPr>
      </w:pPr>
      <w:r w:rsidRPr="000A77E3">
        <w:rPr>
          <w:bCs/>
          <w:sz w:val="20"/>
          <w:szCs w:val="20"/>
        </w:rPr>
        <w:t>3) пункт 20 дополнить первым абзацем следующего содержания:</w:t>
      </w:r>
    </w:p>
    <w:p w:rsidR="000A77E3" w:rsidRPr="000A77E3" w:rsidRDefault="000A77E3" w:rsidP="000A77E3">
      <w:pPr>
        <w:pStyle w:val="ConsPlusNormal"/>
        <w:spacing w:before="240"/>
        <w:ind w:left="-993" w:firstLine="540"/>
        <w:jc w:val="both"/>
      </w:pPr>
      <w:r w:rsidRPr="000A77E3">
        <w:rPr>
          <w:bCs/>
        </w:rPr>
        <w:t>«20. Межведомственная комиссия обязана д</w:t>
      </w:r>
      <w:r w:rsidRPr="000A77E3">
        <w:t xml:space="preserve">ва экземпляра заключения, указанного в </w:t>
      </w:r>
      <w:hyperlink w:anchor="Par210" w:tooltip="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&quot;за&quot; и &quot;против&quot; при принятии решения равно, решающим является голос председателя" w:history="1">
        <w:r w:rsidRPr="000A77E3">
          <w:rPr>
            <w:color w:val="0000FF"/>
          </w:rPr>
          <w:t>абзаце восьмом пункта 47</w:t>
        </w:r>
      </w:hyperlink>
      <w:r w:rsidRPr="000A77E3">
        <w:t xml:space="preserve"> Положения, в 3-дневный срок направить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w:anchor="Par78" w:tooltip="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" w:history="1">
        <w:r w:rsidRPr="000A77E3">
          <w:rPr>
            <w:color w:val="0000FF"/>
          </w:rPr>
          <w:t>абзацем седьмым пункта 7</w:t>
        </w:r>
      </w:hyperlink>
      <w:r w:rsidRPr="000A77E3">
        <w:t xml:space="preserve"> Положения, для последующего направления заявителю и (или) в орган муниципального жилищного контроля по месту нахождения соответствующего помещения или многоквартирного дома.» далее по тексту.</w:t>
      </w:r>
    </w:p>
    <w:p w:rsidR="000A77E3" w:rsidRPr="000A77E3" w:rsidRDefault="000A77E3" w:rsidP="000A77E3">
      <w:pPr>
        <w:ind w:left="-993" w:right="-481" w:firstLine="709"/>
        <w:rPr>
          <w:i/>
          <w:sz w:val="20"/>
          <w:szCs w:val="20"/>
        </w:rPr>
      </w:pPr>
    </w:p>
    <w:p w:rsidR="000A77E3" w:rsidRPr="000A77E3" w:rsidRDefault="000A77E3" w:rsidP="000A77E3">
      <w:pPr>
        <w:ind w:left="-993" w:firstLine="709"/>
        <w:jc w:val="both"/>
        <w:rPr>
          <w:i/>
          <w:sz w:val="20"/>
          <w:szCs w:val="20"/>
        </w:rPr>
      </w:pPr>
      <w:r w:rsidRPr="000A77E3">
        <w:rPr>
          <w:sz w:val="20"/>
          <w:szCs w:val="20"/>
        </w:rPr>
        <w:t>2.</w:t>
      </w:r>
      <w:r w:rsidRPr="000A77E3">
        <w:rPr>
          <w:sz w:val="20"/>
          <w:szCs w:val="20"/>
        </w:rPr>
        <w:tab/>
        <w:t>Постановление вступает в силу после официального опубликования  в печатном издании «Александровские вести».</w:t>
      </w:r>
    </w:p>
    <w:p w:rsidR="000A77E3" w:rsidRPr="000A77E3" w:rsidRDefault="000A77E3" w:rsidP="000A77E3">
      <w:pPr>
        <w:ind w:left="-993" w:firstLine="709"/>
        <w:jc w:val="both"/>
        <w:rPr>
          <w:i/>
          <w:sz w:val="20"/>
          <w:szCs w:val="20"/>
        </w:rPr>
      </w:pPr>
      <w:r w:rsidRPr="000A77E3">
        <w:rPr>
          <w:sz w:val="20"/>
          <w:szCs w:val="20"/>
        </w:rPr>
        <w:t>3.</w:t>
      </w:r>
      <w:r w:rsidRPr="000A77E3">
        <w:rPr>
          <w:sz w:val="20"/>
          <w:szCs w:val="20"/>
        </w:rPr>
        <w:tab/>
        <w:t>Контроль за исполнением настоящего постановления оставляю за собой.</w:t>
      </w:r>
    </w:p>
    <w:p w:rsidR="000A77E3" w:rsidRPr="000A77E3" w:rsidRDefault="000A77E3" w:rsidP="000A77E3">
      <w:pPr>
        <w:ind w:left="-993" w:firstLine="709"/>
        <w:jc w:val="both"/>
        <w:rPr>
          <w:i/>
          <w:sz w:val="20"/>
          <w:szCs w:val="20"/>
        </w:rPr>
      </w:pPr>
    </w:p>
    <w:p w:rsidR="000A77E3" w:rsidRPr="000A77E3" w:rsidRDefault="000A77E3" w:rsidP="000A77E3">
      <w:pPr>
        <w:ind w:left="-993" w:firstLine="709"/>
        <w:rPr>
          <w:i/>
          <w:sz w:val="20"/>
          <w:szCs w:val="20"/>
        </w:rPr>
      </w:pPr>
    </w:p>
    <w:p w:rsidR="000A77E3" w:rsidRPr="000A77E3" w:rsidRDefault="000A77E3" w:rsidP="000A77E3">
      <w:pPr>
        <w:ind w:left="-993"/>
        <w:rPr>
          <w:i/>
          <w:sz w:val="20"/>
          <w:szCs w:val="20"/>
        </w:rPr>
      </w:pPr>
      <w:r w:rsidRPr="000A77E3">
        <w:rPr>
          <w:sz w:val="20"/>
          <w:szCs w:val="20"/>
        </w:rPr>
        <w:t>Глава сельсовета                            Н.Н.Былин</w:t>
      </w:r>
    </w:p>
    <w:p w:rsidR="000A77E3" w:rsidRPr="000A77E3" w:rsidRDefault="000A77E3" w:rsidP="000A77E3">
      <w:pPr>
        <w:keepNext/>
        <w:ind w:right="142"/>
        <w:jc w:val="both"/>
        <w:outlineLvl w:val="0"/>
        <w:rPr>
          <w:color w:val="000000"/>
          <w:sz w:val="20"/>
          <w:szCs w:val="20"/>
        </w:rPr>
      </w:pPr>
    </w:p>
    <w:p w:rsidR="000A77E3" w:rsidRPr="000A77E3" w:rsidRDefault="000A77E3" w:rsidP="000A77E3">
      <w:pPr>
        <w:jc w:val="both"/>
        <w:rPr>
          <w:sz w:val="20"/>
          <w:szCs w:val="20"/>
        </w:rPr>
      </w:pPr>
    </w:p>
    <w:p w:rsidR="003B3F76" w:rsidRDefault="003B3F76" w:rsidP="00D47739">
      <w:pPr>
        <w:ind w:left="-709"/>
        <w:jc w:val="right"/>
        <w:rPr>
          <w:sz w:val="20"/>
          <w:szCs w:val="20"/>
        </w:rPr>
      </w:pPr>
    </w:p>
    <w:p w:rsidR="00D47739" w:rsidRPr="00FD0B84" w:rsidRDefault="00D47739" w:rsidP="00D47739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D47739" w:rsidRPr="00FD0B84" w:rsidRDefault="00D47739" w:rsidP="00D47739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D47739" w:rsidRPr="00FD0B84" w:rsidRDefault="00D47739" w:rsidP="00D47739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690F35" w:rsidRPr="00690F35" w:rsidRDefault="00D47739" w:rsidP="00D47739">
      <w:pPr>
        <w:shd w:val="clear" w:color="auto" w:fill="FFFFFF"/>
        <w:spacing w:line="317" w:lineRule="exact"/>
        <w:rPr>
          <w:i/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690F35" w:rsidRPr="00690F35" w:rsidSect="002B0FC0">
      <w:footerReference w:type="even" r:id="rId10"/>
      <w:footerReference w:type="default" r:id="rId11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D8" w:rsidRDefault="009932D8">
      <w:r>
        <w:separator/>
      </w:r>
    </w:p>
  </w:endnote>
  <w:endnote w:type="continuationSeparator" w:id="1">
    <w:p w:rsidR="009932D8" w:rsidRDefault="0099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E876AE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E876AE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77E3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D8" w:rsidRDefault="009932D8">
      <w:r>
        <w:separator/>
      </w:r>
    </w:p>
  </w:footnote>
  <w:footnote w:type="continuationSeparator" w:id="1">
    <w:p w:rsidR="009932D8" w:rsidRDefault="0099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B2E04"/>
    <w:multiLevelType w:val="hybridMultilevel"/>
    <w:tmpl w:val="A544A606"/>
    <w:lvl w:ilvl="0" w:tplc="B8006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0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5"/>
  </w:num>
  <w:num w:numId="13">
    <w:abstractNumId w:val="3"/>
  </w:num>
  <w:num w:numId="14">
    <w:abstractNumId w:val="9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4233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0EA"/>
    <w:rsid w:val="00021D82"/>
    <w:rsid w:val="0002797E"/>
    <w:rsid w:val="00031748"/>
    <w:rsid w:val="00055504"/>
    <w:rsid w:val="00055FE5"/>
    <w:rsid w:val="00062660"/>
    <w:rsid w:val="0007442B"/>
    <w:rsid w:val="000A77E3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06F"/>
    <w:rsid w:val="00187CDA"/>
    <w:rsid w:val="0019481B"/>
    <w:rsid w:val="00196D77"/>
    <w:rsid w:val="001A4AE6"/>
    <w:rsid w:val="001A76D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40AC"/>
    <w:rsid w:val="002F708E"/>
    <w:rsid w:val="00306799"/>
    <w:rsid w:val="0031150B"/>
    <w:rsid w:val="0033685E"/>
    <w:rsid w:val="003A6C4B"/>
    <w:rsid w:val="003A70D9"/>
    <w:rsid w:val="003B315F"/>
    <w:rsid w:val="003B3F76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236A"/>
    <w:rsid w:val="00403EE6"/>
    <w:rsid w:val="00417FAE"/>
    <w:rsid w:val="004226DC"/>
    <w:rsid w:val="0043496C"/>
    <w:rsid w:val="00435AC2"/>
    <w:rsid w:val="004540F6"/>
    <w:rsid w:val="00475C53"/>
    <w:rsid w:val="004805D1"/>
    <w:rsid w:val="004856EE"/>
    <w:rsid w:val="00487693"/>
    <w:rsid w:val="004912EE"/>
    <w:rsid w:val="004A46E1"/>
    <w:rsid w:val="004A6181"/>
    <w:rsid w:val="004A61AF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0759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B7A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90F35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1580"/>
    <w:rsid w:val="007336B2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4D61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662E3"/>
    <w:rsid w:val="00980E1E"/>
    <w:rsid w:val="009932D8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4151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A636B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29D"/>
    <w:rsid w:val="00B67F25"/>
    <w:rsid w:val="00BB2091"/>
    <w:rsid w:val="00BB6CA0"/>
    <w:rsid w:val="00BB7B35"/>
    <w:rsid w:val="00BC2FC6"/>
    <w:rsid w:val="00BC7B0B"/>
    <w:rsid w:val="00BE0FAE"/>
    <w:rsid w:val="00BE54E4"/>
    <w:rsid w:val="00C13756"/>
    <w:rsid w:val="00C13A22"/>
    <w:rsid w:val="00C21783"/>
    <w:rsid w:val="00C2271D"/>
    <w:rsid w:val="00C36201"/>
    <w:rsid w:val="00C36953"/>
    <w:rsid w:val="00C42268"/>
    <w:rsid w:val="00C44FEE"/>
    <w:rsid w:val="00C67827"/>
    <w:rsid w:val="00C80034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4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47739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876AE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06204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uiPriority w:val="99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uiPriority w:val="99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formattexttopleveltext">
    <w:name w:val="formattext topleveltext"/>
    <w:basedOn w:val="a"/>
    <w:rsid w:val="002F40AC"/>
    <w:pPr>
      <w:spacing w:before="100" w:after="100"/>
    </w:pPr>
    <w:rPr>
      <w:szCs w:val="20"/>
    </w:rPr>
  </w:style>
  <w:style w:type="paragraph" w:customStyle="1" w:styleId="formattexttopleveltextcentertext">
    <w:name w:val="formattext topleveltext centertext"/>
    <w:basedOn w:val="a"/>
    <w:rsid w:val="002F40AC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2020-07-07T01:30:00Z</cp:lastPrinted>
  <dcterms:created xsi:type="dcterms:W3CDTF">2020-07-27T04:10:00Z</dcterms:created>
  <dcterms:modified xsi:type="dcterms:W3CDTF">2020-07-27T06:03:00Z</dcterms:modified>
</cp:coreProperties>
</file>