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1" w:rsidRPr="00AC7D84" w:rsidRDefault="00087011" w:rsidP="00087011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r w:rsidRPr="00AC7D84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087011" w:rsidRPr="00AC7D84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AC7D84">
        <w:rPr>
          <w:rFonts w:asciiTheme="minorHAnsi" w:eastAsia="Times New Roman" w:hAnsiTheme="minorHAnsi"/>
          <w:sz w:val="28"/>
          <w:szCs w:val="28"/>
          <w:lang w:eastAsia="ru-RU"/>
        </w:rPr>
        <w:t xml:space="preserve">рассмотрения единственной заявки на участие </w:t>
      </w:r>
    </w:p>
    <w:p w:rsidR="00087011" w:rsidRPr="00AC7D84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AC7D84">
        <w:rPr>
          <w:rFonts w:asciiTheme="minorHAnsi" w:eastAsia="Times New Roman" w:hAnsiTheme="minorHAnsi"/>
          <w:sz w:val="28"/>
          <w:szCs w:val="28"/>
          <w:lang w:eastAsia="ru-RU"/>
        </w:rPr>
        <w:t xml:space="preserve">в аукционе в электронной форме </w:t>
      </w:r>
    </w:p>
    <w:p w:rsidR="00087011" w:rsidRPr="00AC7D84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AC7D84">
        <w:rPr>
          <w:rFonts w:asciiTheme="minorHAnsi" w:eastAsia="Times New Roman" w:hAnsiTheme="minorHAnsi"/>
          <w:sz w:val="28"/>
          <w:szCs w:val="28"/>
          <w:lang w:eastAsia="ru-RU"/>
        </w:rPr>
        <w:t xml:space="preserve">(электронном </w:t>
      </w:r>
      <w:proofErr w:type="gramStart"/>
      <w:r w:rsidRPr="00AC7D84">
        <w:rPr>
          <w:rFonts w:asciiTheme="minorHAnsi" w:eastAsia="Times New Roman" w:hAnsiTheme="minorHAnsi"/>
          <w:sz w:val="28"/>
          <w:szCs w:val="28"/>
          <w:lang w:eastAsia="ru-RU"/>
        </w:rPr>
        <w:t>аукционе</w:t>
      </w:r>
      <w:proofErr w:type="gramEnd"/>
      <w:r w:rsidRPr="00AC7D84">
        <w:rPr>
          <w:rFonts w:asciiTheme="minorHAnsi" w:eastAsia="Times New Roman" w:hAnsiTheme="minorHAnsi"/>
          <w:sz w:val="28"/>
          <w:szCs w:val="28"/>
          <w:lang w:eastAsia="ru-RU"/>
        </w:rPr>
        <w:t>)</w:t>
      </w:r>
    </w:p>
    <w:p w:rsidR="00087011" w:rsidRPr="00AC7D84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  <w:r w:rsidRPr="00AC7D84">
        <w:rPr>
          <w:rFonts w:asciiTheme="minorHAnsi" w:eastAsia="Times New Roman" w:hAnsiTheme="minorHAnsi"/>
          <w:sz w:val="24"/>
          <w:szCs w:val="20"/>
          <w:lang w:eastAsia="ru-RU"/>
        </w:rPr>
        <w:t>(</w:t>
      </w:r>
      <w:r w:rsidR="008C7333">
        <w:rPr>
          <w:rFonts w:asciiTheme="minorHAnsi" w:eastAsia="Times New Roman" w:hAnsiTheme="minorHAnsi"/>
          <w:color w:val="0070C0"/>
          <w:sz w:val="24"/>
          <w:szCs w:val="20"/>
          <w:lang w:eastAsia="ru-RU"/>
        </w:rPr>
        <w:t>0119300035416000001</w:t>
      </w:r>
      <w:r w:rsidRPr="00AC7D84">
        <w:rPr>
          <w:rFonts w:asciiTheme="minorHAnsi" w:eastAsia="Times New Roman" w:hAnsiTheme="minorHAnsi"/>
          <w:sz w:val="24"/>
          <w:szCs w:val="20"/>
          <w:lang w:eastAsia="ru-RU"/>
        </w:rPr>
        <w:t>)</w:t>
      </w:r>
    </w:p>
    <w:p w:rsidR="00087011" w:rsidRPr="00AC7D84" w:rsidRDefault="00087011" w:rsidP="00087011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/>
      </w:tblPr>
      <w:tblGrid>
        <w:gridCol w:w="2016"/>
        <w:gridCol w:w="6237"/>
        <w:gridCol w:w="1984"/>
      </w:tblGrid>
      <w:tr w:rsidR="00087011" w:rsidRPr="00AC7D84" w:rsidTr="00087011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7011" w:rsidRPr="00AC7D84" w:rsidRDefault="008C7333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color w:val="0070C0"/>
                <w:lang w:eastAsia="ru-RU"/>
              </w:rPr>
              <w:t>22.07.2016</w:t>
            </w:r>
          </w:p>
        </w:tc>
        <w:tc>
          <w:tcPr>
            <w:tcW w:w="6237" w:type="dxa"/>
            <w:vAlign w:val="bottom"/>
            <w:hideMark/>
          </w:tcPr>
          <w:p w:rsidR="00087011" w:rsidRPr="00AC7D84" w:rsidRDefault="00087011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AC7D84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11" w:rsidRPr="00AC7D84" w:rsidRDefault="0027305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01</w:t>
            </w:r>
          </w:p>
        </w:tc>
      </w:tr>
      <w:tr w:rsidR="00087011" w:rsidRPr="00AC7D84" w:rsidTr="00087011">
        <w:tc>
          <w:tcPr>
            <w:tcW w:w="2016" w:type="dxa"/>
            <w:vAlign w:val="bottom"/>
          </w:tcPr>
          <w:p w:rsidR="00087011" w:rsidRPr="00AC7D84" w:rsidRDefault="0008701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087011" w:rsidRPr="00AC7D84" w:rsidRDefault="008C7333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Нижнеингашский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р-н, Александровка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</w:t>
            </w:r>
            <w:proofErr w:type="spellEnd"/>
          </w:p>
        </w:tc>
        <w:tc>
          <w:tcPr>
            <w:tcW w:w="1984" w:type="dxa"/>
          </w:tcPr>
          <w:p w:rsidR="00087011" w:rsidRPr="00AC7D84" w:rsidRDefault="00087011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2F1424" w:rsidRDefault="002F1424" w:rsidP="002F1424">
      <w:pPr>
        <w:widowControl w:val="0"/>
        <w:spacing w:before="60" w:after="0" w:line="240" w:lineRule="auto"/>
        <w:rPr>
          <w:rFonts w:asciiTheme="minorHAnsi" w:eastAsia="Times New Roman" w:hAnsiTheme="minorHAnsi"/>
          <w:color w:val="0070C0"/>
          <w:sz w:val="24"/>
          <w:szCs w:val="20"/>
          <w:lang w:eastAsia="ru-RU"/>
        </w:rPr>
      </w:pPr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color w:val="0070C0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 xml:space="preserve">Организатор: </w:t>
      </w:r>
      <w:r w:rsidR="008C7333">
        <w:rPr>
          <w:rFonts w:asciiTheme="minorHAnsi" w:eastAsia="Times New Roman" w:hAnsiTheme="minorHAnsi"/>
          <w:color w:val="0070C0"/>
          <w:lang w:eastAsia="ru-RU"/>
        </w:rPr>
        <w:t>Заказчик</w:t>
      </w:r>
      <w:r w:rsidRPr="002F1424">
        <w:rPr>
          <w:rFonts w:asciiTheme="minorHAnsi" w:eastAsia="Times New Roman" w:hAnsiTheme="minorHAnsi"/>
          <w:lang w:eastAsia="ru-RU"/>
        </w:rPr>
        <w:t xml:space="preserve">. </w:t>
      </w:r>
      <w:r w:rsidR="008C7333">
        <w:rPr>
          <w:rFonts w:asciiTheme="minorHAnsi" w:eastAsia="Times New Roman" w:hAnsiTheme="minorHAnsi"/>
          <w:color w:val="0070C0"/>
          <w:lang w:eastAsia="ru-RU"/>
        </w:rPr>
        <w:t>АДМИНИСТРАЦИЯ АЛЕКСАНДРОВСКОГО СЕЛЬСОВЕТА НИЖНЕИНГАШСКОГО РАЙОНА КРАСНОЯРСКОГО КРАЯ</w:t>
      </w:r>
      <w:r w:rsidRPr="002F1424">
        <w:rPr>
          <w:rFonts w:asciiTheme="minorHAnsi" w:eastAsia="Times New Roman" w:hAnsiTheme="minorHAnsi"/>
          <w:lang w:eastAsia="ru-RU"/>
        </w:rPr>
        <w:t>.</w:t>
      </w:r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Заказчи</w:t>
      </w:r>
      <w:proofErr w:type="gramStart"/>
      <w:r w:rsidRPr="002F1424">
        <w:rPr>
          <w:rFonts w:asciiTheme="minorHAnsi" w:eastAsia="Times New Roman" w:hAnsiTheme="minorHAnsi"/>
          <w:lang w:eastAsia="ru-RU"/>
        </w:rPr>
        <w:t>к(</w:t>
      </w:r>
      <w:proofErr w:type="gramEnd"/>
      <w:r w:rsidRPr="002F1424">
        <w:rPr>
          <w:rFonts w:asciiTheme="minorHAnsi" w:eastAsia="Times New Roman" w:hAnsiTheme="minorHAnsi"/>
          <w:lang w:eastAsia="ru-RU"/>
        </w:rPr>
        <w:t>и):</w:t>
      </w:r>
    </w:p>
    <w:tbl>
      <w:tblPr>
        <w:tblStyle w:val="10"/>
        <w:tblW w:w="10206" w:type="dxa"/>
        <w:tblInd w:w="-5" w:type="dxa"/>
        <w:tblLook w:val="04A0"/>
      </w:tblPr>
      <w:tblGrid>
        <w:gridCol w:w="5670"/>
        <w:gridCol w:w="4536"/>
      </w:tblGrid>
      <w:tr w:rsidR="002F1424" w:rsidRPr="002F1424" w:rsidTr="001558F1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8C7333" w:rsidRPr="002F1424" w:rsidTr="002C6A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spacing w:after="160" w:line="256" w:lineRule="auto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2428001066</w:t>
            </w:r>
          </w:p>
        </w:tc>
      </w:tr>
    </w:tbl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Дата публикации извещения:</w:t>
      </w:r>
      <w:r w:rsidRPr="002F1424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C7333">
        <w:rPr>
          <w:rFonts w:asciiTheme="minorHAnsi" w:eastAsia="Times New Roman" w:hAnsiTheme="minorHAnsi"/>
          <w:color w:val="0070C0"/>
          <w:lang w:eastAsia="ru-RU"/>
        </w:rPr>
        <w:t>13.07.2016 17:01 (MSK+04:00)</w:t>
      </w:r>
      <w:r w:rsidRPr="002F1424">
        <w:rPr>
          <w:rFonts w:asciiTheme="minorHAnsi" w:eastAsia="Times New Roman" w:hAnsiTheme="minorHAnsi"/>
          <w:color w:val="0070C0"/>
          <w:lang w:eastAsia="ru-RU"/>
        </w:rPr>
        <w:t>.</w:t>
      </w:r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Редакция извещения</w:t>
      </w:r>
      <w:r w:rsidRPr="002F1424">
        <w:rPr>
          <w:rFonts w:asciiTheme="minorHAnsi" w:eastAsia="Times New Roman" w:hAnsiTheme="minorHAnsi"/>
          <w:color w:val="0070C0"/>
          <w:lang w:eastAsia="ru-RU"/>
        </w:rPr>
        <w:t xml:space="preserve">: </w:t>
      </w:r>
      <w:r w:rsidR="008C7333">
        <w:rPr>
          <w:rFonts w:asciiTheme="minorHAnsi" w:eastAsia="Times New Roman" w:hAnsiTheme="minorHAnsi"/>
          <w:color w:val="0070C0"/>
          <w:lang w:eastAsia="ru-RU"/>
        </w:rPr>
        <w:t>Версия: 1 Дата редакции: 13.07.2016 17:01:47 (MSK+04:00)</w:t>
      </w:r>
      <w:r w:rsidRPr="002F1424">
        <w:rPr>
          <w:rFonts w:asciiTheme="minorHAnsi" w:eastAsia="Times New Roman" w:hAnsiTheme="minorHAnsi"/>
          <w:color w:val="0070C0"/>
          <w:lang w:eastAsia="ru-RU"/>
        </w:rPr>
        <w:t>.</w:t>
      </w:r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Номер закупки:</w:t>
      </w:r>
      <w:r w:rsidRPr="002F1424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C7333">
        <w:rPr>
          <w:rFonts w:asciiTheme="minorHAnsi" w:eastAsia="Times New Roman" w:hAnsiTheme="minorHAnsi"/>
          <w:color w:val="0070C0"/>
          <w:lang w:eastAsia="ru-RU"/>
        </w:rPr>
        <w:t>0119300035416000001</w:t>
      </w:r>
      <w:r w:rsidRPr="002F1424">
        <w:rPr>
          <w:rFonts w:asciiTheme="minorHAnsi" w:eastAsia="Times New Roman" w:hAnsiTheme="minorHAnsi"/>
          <w:lang w:eastAsia="ru-RU"/>
        </w:rPr>
        <w:t>.</w:t>
      </w:r>
    </w:p>
    <w:p w:rsidR="002F1424" w:rsidRPr="002F1424" w:rsidRDefault="008C7333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Адрес электронной площадки в сети Интернет: www1.etp-micex.ru</w:t>
      </w:r>
      <w:r w:rsidR="002F1424" w:rsidRPr="002F1424">
        <w:rPr>
          <w:rFonts w:asciiTheme="minorHAnsi" w:eastAsia="Times New Roman" w:hAnsiTheme="minorHAnsi"/>
          <w:lang w:eastAsia="ru-RU"/>
        </w:rPr>
        <w:t>.</w:t>
      </w:r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Наименование объекта закупки:</w:t>
      </w:r>
      <w:r w:rsidRPr="002F1424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C7333">
        <w:rPr>
          <w:rFonts w:asciiTheme="minorHAnsi" w:eastAsia="Times New Roman" w:hAnsiTheme="minorHAnsi"/>
          <w:color w:val="0070C0"/>
          <w:lang w:eastAsia="ru-RU"/>
        </w:rPr>
        <w:t>Замена котла с демонтажем, доставкой и монтажом субъектами малого предпринимательства и социально ориентированными некоммерческими организациями</w:t>
      </w:r>
      <w:proofErr w:type="gramStart"/>
      <w:r w:rsidR="008C7333">
        <w:rPr>
          <w:rFonts w:asciiTheme="minorHAnsi" w:eastAsia="Times New Roman" w:hAnsiTheme="minorHAnsi"/>
          <w:color w:val="0070C0"/>
          <w:lang w:eastAsia="ru-RU"/>
        </w:rPr>
        <w:t>.</w:t>
      </w:r>
      <w:r w:rsidRPr="002F1424">
        <w:rPr>
          <w:rFonts w:asciiTheme="minorHAnsi" w:eastAsia="Times New Roman" w:hAnsiTheme="minorHAnsi"/>
          <w:lang w:eastAsia="ru-RU"/>
        </w:rPr>
        <w:t>.</w:t>
      </w:r>
      <w:proofErr w:type="gramEnd"/>
    </w:p>
    <w:p w:rsidR="002F1424" w:rsidRPr="002F1424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Начальная (максимальная) цена контракта, руб.:</w:t>
      </w:r>
      <w:r w:rsidRPr="002F1424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C7333">
        <w:rPr>
          <w:rFonts w:asciiTheme="minorHAnsi" w:eastAsia="Times New Roman" w:hAnsiTheme="minorHAnsi"/>
          <w:color w:val="0070C0"/>
          <w:lang w:eastAsia="ru-RU"/>
        </w:rPr>
        <w:t>600 000.00</w:t>
      </w:r>
      <w:r w:rsidRPr="002F1424">
        <w:rPr>
          <w:rFonts w:asciiTheme="minorHAnsi" w:eastAsia="Times New Roman" w:hAnsiTheme="minorHAnsi"/>
          <w:lang w:eastAsia="ru-RU"/>
        </w:rPr>
        <w:t xml:space="preserve">. </w:t>
      </w:r>
    </w:p>
    <w:p w:rsidR="002F1424" w:rsidRPr="002F1424" w:rsidRDefault="002F1424" w:rsidP="002F1424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Состав аукционной комиссии: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36"/>
        <w:gridCol w:w="3034"/>
        <w:gridCol w:w="1701"/>
      </w:tblGrid>
      <w:tr w:rsidR="002F1424" w:rsidRPr="002F1424" w:rsidTr="001558F1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2F1424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Присутствует</w:t>
            </w:r>
          </w:p>
        </w:tc>
      </w:tr>
      <w:tr w:rsidR="008C7333" w:rsidRPr="002F1424" w:rsidTr="002C6A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Председатель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глава сельсовета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Былин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C7333" w:rsidRPr="002F1424" w:rsidTr="002C6A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Зам. председателя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специалист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Голубева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C7333" w:rsidRPr="002F1424" w:rsidTr="002C6A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бухгалтер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Дятко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C7333" w:rsidRPr="002F1424" w:rsidTr="002C6A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бухгалтер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Пиюк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C7333" w:rsidRPr="002F1424" w:rsidTr="002C6A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депутат сельского Совета депутатов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Ходькин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</w:tbl>
    <w:p w:rsidR="002F1424" w:rsidRPr="002F1424" w:rsidRDefault="002F1424" w:rsidP="002F1424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 xml:space="preserve">Количество членов аукционной комиссии, присутствующих на заседании: </w:t>
      </w:r>
      <w:r w:rsidR="008C7333">
        <w:rPr>
          <w:rFonts w:asciiTheme="minorHAnsi" w:eastAsia="Times New Roman" w:hAnsiTheme="minorHAnsi"/>
          <w:color w:val="0070C0"/>
          <w:lang w:eastAsia="ru-RU"/>
        </w:rPr>
        <w:t>5</w:t>
      </w:r>
      <w:r w:rsidRPr="002F1424">
        <w:rPr>
          <w:rFonts w:asciiTheme="minorHAnsi" w:eastAsia="Times New Roman" w:hAnsiTheme="minorHAnsi"/>
          <w:lang w:eastAsia="ru-RU"/>
        </w:rPr>
        <w:t xml:space="preserve">. </w:t>
      </w:r>
    </w:p>
    <w:p w:rsidR="002F1424" w:rsidRPr="002F1424" w:rsidRDefault="002F1424" w:rsidP="002F1424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F1424">
        <w:rPr>
          <w:rFonts w:asciiTheme="minorHAnsi" w:eastAsia="Times New Roman" w:hAnsiTheme="minorHAnsi"/>
          <w:lang w:eastAsia="ru-RU"/>
        </w:rPr>
        <w:t>Предмет контракта: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7"/>
        <w:gridCol w:w="1134"/>
        <w:gridCol w:w="2410"/>
        <w:gridCol w:w="708"/>
        <w:gridCol w:w="1136"/>
        <w:gridCol w:w="1851"/>
      </w:tblGrid>
      <w:tr w:rsidR="002F1424" w:rsidRPr="002F1424" w:rsidTr="001558F1">
        <w:trPr>
          <w:tblHeader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E04DF6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Код по ОКПД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</w:t>
            </w:r>
            <w:proofErr w:type="gramStart"/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.и</w:t>
            </w:r>
            <w:proofErr w:type="gramEnd"/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зм</w:t>
            </w:r>
            <w:proofErr w:type="spellEnd"/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F1424" w:rsidRDefault="002F1424" w:rsidP="001B3D32">
            <w:pPr>
              <w:keepNext/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F1424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8C7333" w:rsidRPr="002F1424" w:rsidTr="002C6A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2.0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300 000.00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C6AF5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600 000.00</w:t>
            </w:r>
          </w:p>
        </w:tc>
      </w:tr>
      <w:tr w:rsidR="008C7333" w:rsidRPr="002F1424" w:rsidTr="001558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C7333" w:rsidRDefault="008C7333" w:rsidP="002F1424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b/>
                <w:color w:val="0070C0"/>
                <w:lang w:eastAsia="ru-RU"/>
              </w:rPr>
            </w:pPr>
            <w:r w:rsidRPr="008C7333">
              <w:rPr>
                <w:rFonts w:asciiTheme="minorHAnsi" w:eastAsia="Times New Roman" w:hAnsiTheme="minorHAnsi"/>
                <w:b/>
                <w:color w:val="0070C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F1424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F1424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F1424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F1424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2F1424" w:rsidRDefault="008C7333" w:rsidP="002F1424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600 000.00</w:t>
            </w:r>
          </w:p>
        </w:tc>
      </w:tr>
    </w:tbl>
    <w:p w:rsidR="00087011" w:rsidRPr="00653C11" w:rsidRDefault="00087011" w:rsidP="00653C11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653C11">
        <w:rPr>
          <w:rFonts w:asciiTheme="minorHAnsi" w:eastAsia="Times New Roman" w:hAnsiTheme="minorHAnsi"/>
          <w:lang w:eastAsia="ru-RU"/>
        </w:rPr>
        <w:lastRenderedPageBreak/>
        <w:t xml:space="preserve">Количество заявок, поданных на участие в электронном аукционе: </w:t>
      </w:r>
      <w:r w:rsidR="008C7333">
        <w:rPr>
          <w:rFonts w:asciiTheme="minorHAnsi" w:eastAsia="Times New Roman" w:hAnsiTheme="minorHAnsi"/>
          <w:color w:val="0070C0"/>
          <w:lang w:eastAsia="ru-RU"/>
        </w:rPr>
        <w:t>1</w:t>
      </w:r>
      <w:r w:rsidRPr="00653C11">
        <w:rPr>
          <w:rFonts w:asciiTheme="minorHAnsi" w:eastAsia="Times New Roman" w:hAnsiTheme="minorHAnsi"/>
          <w:lang w:eastAsia="ru-RU"/>
        </w:rPr>
        <w:t>.</w:t>
      </w:r>
    </w:p>
    <w:p w:rsidR="00087011" w:rsidRPr="00653C11" w:rsidRDefault="008C7333" w:rsidP="005E7CC3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proofErr w:type="gramStart"/>
      <w:r>
        <w:rPr>
          <w:rFonts w:asciiTheme="minorHAnsi" w:eastAsia="Times New Roman" w:hAnsiTheme="minorHAnsi"/>
          <w:color w:val="0070C0"/>
          <w:lang w:eastAsia="ru-RU"/>
        </w:rPr>
        <w:t>Сведения о соответствии или несоответствии (с обоснованием решения о несоответствии) участника электронного аукциона, подавшим единственную заявку на участие в электронном аукционе, и поданной им заявки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  <w:proofErr w:type="gramEnd"/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2125"/>
        <w:gridCol w:w="1599"/>
        <w:gridCol w:w="1599"/>
        <w:gridCol w:w="1599"/>
        <w:gridCol w:w="1724"/>
      </w:tblGrid>
      <w:tr w:rsidR="00087011" w:rsidRPr="00653C11" w:rsidTr="008C7333">
        <w:trPr>
          <w:tblHeader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Дата и время </w:t>
            </w:r>
          </w:p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регистрации заявки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 участника закупки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Решение о соответствии или о несоответствии участника закупки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Обоснование решения</w:t>
            </w:r>
          </w:p>
          <w:p w:rsidR="00087011" w:rsidRPr="00653C11" w:rsidRDefault="00087011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53C1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 несоответствии</w:t>
            </w:r>
          </w:p>
        </w:tc>
      </w:tr>
      <w:tr w:rsidR="008C7333" w:rsidRPr="00871119" w:rsidTr="008C733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19.07.2016 05:05:50 (MSK+00:00)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273055"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"Сибирский центр котлостроения"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2224156079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871119" w:rsidRDefault="008C7333" w:rsidP="002C6AF5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087011" w:rsidRPr="00326326" w:rsidRDefault="008C7333" w:rsidP="006646F1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proofErr w:type="gramStart"/>
      <w:r w:rsidRPr="00273055">
        <w:rPr>
          <w:rFonts w:asciiTheme="minorHAnsi" w:eastAsia="Times New Roman" w:hAnsiTheme="minorHAnsi"/>
          <w:color w:val="0070C0"/>
          <w:lang w:eastAsia="ru-RU"/>
        </w:rPr>
        <w:t xml:space="preserve">Сведения о решении каждого члена аукционной комиссии о соответствии или несоответствии участника электронного аукциона, подавшим единственную заявку на участие в электронном аукционе, и поданной им заявки требованиям Федерального закона от 05.04.2013 </w:t>
      </w:r>
      <w:r>
        <w:rPr>
          <w:rFonts w:asciiTheme="minorHAnsi" w:eastAsia="Times New Roman" w:hAnsiTheme="minorHAnsi"/>
          <w:color w:val="0070C0"/>
          <w:lang w:val="en-US" w:eastAsia="ru-RU"/>
        </w:rPr>
        <w:t>N</w:t>
      </w:r>
      <w:r w:rsidRPr="00273055">
        <w:rPr>
          <w:rFonts w:asciiTheme="minorHAnsi" w:eastAsia="Times New Roman" w:hAnsiTheme="minorHAnsi"/>
          <w:color w:val="0070C0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  <w:proofErr w:type="gramEnd"/>
    </w:p>
    <w:p w:rsidR="008C7333" w:rsidRDefault="008C7333" w:rsidP="00326326">
      <w:pPr>
        <w:widowControl w:val="0"/>
        <w:spacing w:before="60" w:after="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069"/>
      </w:tblGrid>
      <w:tr w:rsidR="008C7333" w:rsidRPr="008C7333" w:rsidTr="008C7333">
        <w:tc>
          <w:tcPr>
            <w:tcW w:w="5069" w:type="dxa"/>
            <w:shd w:val="clear" w:color="auto" w:fill="auto"/>
          </w:tcPr>
          <w:p w:rsidR="008C7333" w:rsidRPr="008C7333" w:rsidRDefault="008C7333" w:rsidP="008C7333">
            <w:pPr>
              <w:rPr>
                <w:b/>
              </w:rPr>
            </w:pPr>
            <w:r w:rsidRPr="008C7333">
              <w:rPr>
                <w:b/>
              </w:rPr>
              <w:t>Фамилия, имя, отчество</w:t>
            </w:r>
          </w:p>
        </w:tc>
        <w:tc>
          <w:tcPr>
            <w:tcW w:w="5069" w:type="dxa"/>
            <w:shd w:val="clear" w:color="auto" w:fill="auto"/>
          </w:tcPr>
          <w:p w:rsidR="008C7333" w:rsidRPr="008C7333" w:rsidRDefault="008C7333" w:rsidP="008C7333">
            <w:pPr>
              <w:rPr>
                <w:b/>
              </w:rPr>
            </w:pPr>
            <w:r w:rsidRPr="008C7333">
              <w:rPr>
                <w:b/>
              </w:rPr>
              <w:t>Решение о соответствии или о несоответствии участника закупки</w:t>
            </w:r>
          </w:p>
        </w:tc>
      </w:tr>
      <w:tr w:rsidR="008C7333" w:rsidRPr="008C7333" w:rsidTr="008C7333">
        <w:tc>
          <w:tcPr>
            <w:tcW w:w="5069" w:type="dxa"/>
            <w:shd w:val="clear" w:color="auto" w:fill="auto"/>
          </w:tcPr>
          <w:p w:rsidR="008C7333" w:rsidRPr="008C7333" w:rsidRDefault="008C7333" w:rsidP="008C7333">
            <w:r>
              <w:t>Порядковый номер заявки: 1</w:t>
            </w:r>
          </w:p>
        </w:tc>
        <w:tc>
          <w:tcPr>
            <w:tcW w:w="5069" w:type="dxa"/>
            <w:shd w:val="clear" w:color="auto" w:fill="auto"/>
          </w:tcPr>
          <w:p w:rsidR="008C7333" w:rsidRPr="008C7333" w:rsidRDefault="008C7333" w:rsidP="008C7333"/>
        </w:tc>
      </w:tr>
      <w:tr w:rsidR="00273055" w:rsidRPr="008C7333" w:rsidTr="008C7333">
        <w:tc>
          <w:tcPr>
            <w:tcW w:w="5069" w:type="dxa"/>
            <w:shd w:val="clear" w:color="auto" w:fill="auto"/>
          </w:tcPr>
          <w:p w:rsidR="00273055" w:rsidRPr="008C7333" w:rsidRDefault="00273055" w:rsidP="008C7333">
            <w:r>
              <w:t>Былин Н.Н.</w:t>
            </w:r>
          </w:p>
        </w:tc>
        <w:tc>
          <w:tcPr>
            <w:tcW w:w="5069" w:type="dxa"/>
            <w:shd w:val="clear" w:color="auto" w:fill="auto"/>
          </w:tcPr>
          <w:p w:rsidR="00273055" w:rsidRDefault="00273055">
            <w:r w:rsidRPr="0075190E">
              <w:t>Соответствует</w:t>
            </w:r>
          </w:p>
        </w:tc>
      </w:tr>
      <w:tr w:rsidR="00273055" w:rsidRPr="008C7333" w:rsidTr="008C7333">
        <w:tc>
          <w:tcPr>
            <w:tcW w:w="5069" w:type="dxa"/>
            <w:shd w:val="clear" w:color="auto" w:fill="auto"/>
          </w:tcPr>
          <w:p w:rsidR="00273055" w:rsidRPr="008C7333" w:rsidRDefault="00273055" w:rsidP="008C7333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069" w:type="dxa"/>
            <w:shd w:val="clear" w:color="auto" w:fill="auto"/>
          </w:tcPr>
          <w:p w:rsidR="00273055" w:rsidRDefault="00273055">
            <w:r w:rsidRPr="0075190E">
              <w:t>Соответствует</w:t>
            </w:r>
          </w:p>
        </w:tc>
      </w:tr>
      <w:tr w:rsidR="00273055" w:rsidRPr="008C7333" w:rsidTr="008C7333">
        <w:tc>
          <w:tcPr>
            <w:tcW w:w="5069" w:type="dxa"/>
            <w:shd w:val="clear" w:color="auto" w:fill="auto"/>
          </w:tcPr>
          <w:p w:rsidR="00273055" w:rsidRPr="008C7333" w:rsidRDefault="00273055" w:rsidP="008C7333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069" w:type="dxa"/>
            <w:shd w:val="clear" w:color="auto" w:fill="auto"/>
          </w:tcPr>
          <w:p w:rsidR="00273055" w:rsidRDefault="00273055">
            <w:r w:rsidRPr="0075190E">
              <w:t>Соответствует</w:t>
            </w:r>
          </w:p>
        </w:tc>
      </w:tr>
      <w:tr w:rsidR="00273055" w:rsidRPr="008C7333" w:rsidTr="008C7333">
        <w:tc>
          <w:tcPr>
            <w:tcW w:w="5069" w:type="dxa"/>
            <w:shd w:val="clear" w:color="auto" w:fill="auto"/>
          </w:tcPr>
          <w:p w:rsidR="00273055" w:rsidRPr="008C7333" w:rsidRDefault="00273055" w:rsidP="008C7333">
            <w:r>
              <w:t>Пиюк Н.В.</w:t>
            </w:r>
          </w:p>
        </w:tc>
        <w:tc>
          <w:tcPr>
            <w:tcW w:w="5069" w:type="dxa"/>
            <w:shd w:val="clear" w:color="auto" w:fill="auto"/>
          </w:tcPr>
          <w:p w:rsidR="00273055" w:rsidRDefault="00273055">
            <w:r w:rsidRPr="0075190E">
              <w:t>Соответствует</w:t>
            </w:r>
          </w:p>
        </w:tc>
      </w:tr>
      <w:tr w:rsidR="00273055" w:rsidRPr="008C7333" w:rsidTr="008C7333">
        <w:tc>
          <w:tcPr>
            <w:tcW w:w="5069" w:type="dxa"/>
            <w:shd w:val="clear" w:color="auto" w:fill="auto"/>
          </w:tcPr>
          <w:p w:rsidR="00273055" w:rsidRPr="008C7333" w:rsidRDefault="00273055" w:rsidP="008C7333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069" w:type="dxa"/>
            <w:shd w:val="clear" w:color="auto" w:fill="auto"/>
          </w:tcPr>
          <w:p w:rsidR="00273055" w:rsidRDefault="00273055">
            <w:r w:rsidRPr="0075190E">
              <w:t>Соответствует</w:t>
            </w:r>
          </w:p>
        </w:tc>
      </w:tr>
    </w:tbl>
    <w:p w:rsidR="00087011" w:rsidRPr="00871119" w:rsidRDefault="008C7333" w:rsidP="006646F1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b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оператором электронной площадки зарегистрирована только одна заявка.</w:t>
      </w:r>
      <w:r w:rsidR="00087011" w:rsidRPr="00871119">
        <w:rPr>
          <w:rFonts w:asciiTheme="minorHAnsi" w:eastAsia="Times New Roman" w:hAnsiTheme="minorHAnsi"/>
          <w:color w:val="0070C0"/>
          <w:lang w:eastAsia="ru-RU"/>
        </w:rPr>
        <w:t xml:space="preserve"> </w:t>
      </w:r>
    </w:p>
    <w:p w:rsidR="00087011" w:rsidRPr="0064466F" w:rsidRDefault="008C7333" w:rsidP="0064466F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b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Заключить контракт с участником электронного аукциона, подавшим единственную заявку на участие в электронном аукционе, в соответствии с пунктом 25 части 1 статьи 93 в порядке, установленном статьей 70 Федерального закона от 05.04.2013 N 44-ФЗ: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04"/>
        <w:gridCol w:w="1701"/>
        <w:gridCol w:w="1276"/>
        <w:gridCol w:w="3685"/>
      </w:tblGrid>
      <w:tr w:rsidR="0064466F" w:rsidRPr="00E6123B" w:rsidTr="000218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F" w:rsidRPr="00E6123B" w:rsidRDefault="0064466F" w:rsidP="00021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F" w:rsidRPr="00E6123B" w:rsidRDefault="0064466F" w:rsidP="00021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F" w:rsidRPr="00E6123B" w:rsidRDefault="0064466F" w:rsidP="00021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F" w:rsidRPr="00E6123B" w:rsidRDefault="0064466F" w:rsidP="00021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F" w:rsidRPr="00E6123B" w:rsidRDefault="0064466F" w:rsidP="00021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8C7333" w:rsidRPr="00E6123B" w:rsidTr="002C6AF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E6123B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273055"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Общество с ограниченной ответственностью </w:t>
            </w:r>
            <w:r w:rsidRPr="00273055">
              <w:rPr>
                <w:rFonts w:asciiTheme="minorHAnsi" w:eastAsia="Times New Roman" w:hAnsiTheme="minorHAnsi"/>
                <w:color w:val="0070C0"/>
                <w:lang w:eastAsia="ru-RU"/>
              </w:rPr>
              <w:lastRenderedPageBreak/>
              <w:t>"Сибирский центр котлостроения"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E6123B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lastRenderedPageBreak/>
              <w:t>2224156079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E6123B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1122224005640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E6123B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222401001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3" w:rsidRPr="00E6123B" w:rsidRDefault="008C7333" w:rsidP="002C6AF5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273055">
              <w:rPr>
                <w:rFonts w:asciiTheme="minorHAnsi" w:hAnsiTheme="minorHAnsi"/>
                <w:color w:val="0070C0"/>
                <w:lang w:eastAsia="ru-RU"/>
              </w:rPr>
              <w:t>Российская Федерация, 656023, Алтайский край</w:t>
            </w:r>
            <w:proofErr w:type="gramStart"/>
            <w:r w:rsidRPr="00273055">
              <w:rPr>
                <w:rFonts w:asciiTheme="minorHAnsi" w:hAnsiTheme="minorHAnsi"/>
                <w:color w:val="0070C0"/>
                <w:lang w:eastAsia="ru-RU"/>
              </w:rPr>
              <w:t xml:space="preserve">., </w:t>
            </w:r>
            <w:proofErr w:type="gramEnd"/>
            <w:r w:rsidRPr="00273055">
              <w:rPr>
                <w:rFonts w:asciiTheme="minorHAnsi" w:hAnsiTheme="minorHAnsi"/>
                <w:color w:val="0070C0"/>
                <w:lang w:eastAsia="ru-RU"/>
              </w:rPr>
              <w:t>г. Барнаул, 9-ый Заводской проезд, 5 г/7</w:t>
            </w:r>
          </w:p>
        </w:tc>
      </w:tr>
    </w:tbl>
    <w:p w:rsidR="00087011" w:rsidRPr="00871119" w:rsidRDefault="00087011" w:rsidP="00592D5D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871119">
        <w:rPr>
          <w:rFonts w:asciiTheme="minorHAnsi" w:eastAsia="Times New Roman" w:hAnsiTheme="minorHAnsi"/>
          <w:lang w:eastAsia="ru-RU"/>
        </w:rPr>
        <w:lastRenderedPageBreak/>
        <w:t>Подписи:</w:t>
      </w:r>
    </w:p>
    <w:p w:rsidR="008C7333" w:rsidRDefault="008C7333" w:rsidP="008B214D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380"/>
      </w:tblGrid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Председатель комиссии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r>
              <w:t>Былин Н.Н.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/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Зам. председателя комиссии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/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Член комиссии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/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Член комиссии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r>
              <w:t>Пиюк Н.В.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/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Член комиссии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/>
        </w:tc>
      </w:tr>
    </w:tbl>
    <w:p w:rsidR="008C7333" w:rsidRDefault="008C7333" w:rsidP="00087011">
      <w:pPr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380"/>
      </w:tblGrid>
      <w:tr w:rsidR="008C7333" w:rsidRPr="008C7333">
        <w:tc>
          <w:tcPr>
            <w:tcW w:w="3379" w:type="dxa"/>
          </w:tcPr>
          <w:p w:rsidR="008C7333" w:rsidRPr="008C7333" w:rsidRDefault="008C7333" w:rsidP="008C7333">
            <w:r>
              <w:t>Заказчик</w:t>
            </w:r>
          </w:p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C7333" w:rsidRPr="008C7333" w:rsidRDefault="008C7333" w:rsidP="008C7333">
            <w:pPr>
              <w:jc w:val="center"/>
            </w:pPr>
            <w:r>
              <w:t>_________________________</w:t>
            </w:r>
          </w:p>
        </w:tc>
      </w:tr>
      <w:tr w:rsidR="008C7333" w:rsidRPr="008C7333">
        <w:tc>
          <w:tcPr>
            <w:tcW w:w="3379" w:type="dxa"/>
          </w:tcPr>
          <w:p w:rsidR="008C7333" w:rsidRPr="008C7333" w:rsidRDefault="008C7333" w:rsidP="008C7333"/>
        </w:tc>
        <w:tc>
          <w:tcPr>
            <w:tcW w:w="3379" w:type="dxa"/>
          </w:tcPr>
          <w:p w:rsidR="008C7333" w:rsidRPr="008C7333" w:rsidRDefault="008C7333" w:rsidP="008C7333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C7333" w:rsidRPr="008C7333" w:rsidRDefault="008C7333" w:rsidP="008C7333">
            <w:pPr>
              <w:jc w:val="center"/>
            </w:pPr>
            <w:r>
              <w:t>(ФИО)</w:t>
            </w:r>
          </w:p>
        </w:tc>
      </w:tr>
    </w:tbl>
    <w:p w:rsidR="007B7E7D" w:rsidRPr="00871119" w:rsidRDefault="00B91002" w:rsidP="008C7333">
      <w:pPr>
        <w:rPr>
          <w:rFonts w:asciiTheme="minorHAnsi" w:hAnsiTheme="minorHAnsi"/>
        </w:rPr>
      </w:pPr>
    </w:p>
    <w:sectPr w:rsidR="007B7E7D" w:rsidRPr="00871119" w:rsidSect="0008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02" w:rsidRDefault="00B91002" w:rsidP="008C7333">
      <w:pPr>
        <w:spacing w:after="0" w:line="240" w:lineRule="auto"/>
      </w:pPr>
      <w:r>
        <w:separator/>
      </w:r>
    </w:p>
  </w:endnote>
  <w:endnote w:type="continuationSeparator" w:id="0">
    <w:p w:rsidR="00B91002" w:rsidRDefault="00B91002" w:rsidP="008C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02" w:rsidRDefault="00B91002" w:rsidP="008C7333">
      <w:pPr>
        <w:spacing w:after="0" w:line="240" w:lineRule="auto"/>
      </w:pPr>
      <w:r>
        <w:separator/>
      </w:r>
    </w:p>
  </w:footnote>
  <w:footnote w:type="continuationSeparator" w:id="0">
    <w:p w:rsidR="00B91002" w:rsidRDefault="00B91002" w:rsidP="008C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3" w:rsidRDefault="008C7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E10675"/>
    <w:multiLevelType w:val="hybridMultilevel"/>
    <w:tmpl w:val="A9DCDB08"/>
    <w:lvl w:ilvl="0" w:tplc="561492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11"/>
    <w:rsid w:val="00087011"/>
    <w:rsid w:val="00093678"/>
    <w:rsid w:val="000B6A02"/>
    <w:rsid w:val="001B3D32"/>
    <w:rsid w:val="002543D1"/>
    <w:rsid w:val="00273055"/>
    <w:rsid w:val="002F1424"/>
    <w:rsid w:val="00326326"/>
    <w:rsid w:val="00592D5D"/>
    <w:rsid w:val="005E7CC3"/>
    <w:rsid w:val="0064466F"/>
    <w:rsid w:val="00653C11"/>
    <w:rsid w:val="006646F1"/>
    <w:rsid w:val="006F53A9"/>
    <w:rsid w:val="00871119"/>
    <w:rsid w:val="008B214D"/>
    <w:rsid w:val="008C7333"/>
    <w:rsid w:val="00AC7D84"/>
    <w:rsid w:val="00B91002"/>
    <w:rsid w:val="00BA63BE"/>
    <w:rsid w:val="00CC3FF2"/>
    <w:rsid w:val="00E04DF6"/>
    <w:rsid w:val="00F43F48"/>
    <w:rsid w:val="00F5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87011"/>
    <w:pPr>
      <w:ind w:left="720"/>
      <w:contextualSpacing/>
    </w:pPr>
  </w:style>
  <w:style w:type="paragraph" w:customStyle="1" w:styleId="ListParagraph1">
    <w:name w:val="List Paragraph1"/>
    <w:basedOn w:val="a"/>
    <w:rsid w:val="00087011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087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2F1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Евгения</dc:creator>
  <cp:lastModifiedBy>Администрация</cp:lastModifiedBy>
  <cp:revision>4</cp:revision>
  <dcterms:created xsi:type="dcterms:W3CDTF">2016-07-22T02:52:00Z</dcterms:created>
  <dcterms:modified xsi:type="dcterms:W3CDTF">2016-07-22T02:53:00Z</dcterms:modified>
</cp:coreProperties>
</file>